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38" w:rsidRDefault="00321238">
      <w:pPr>
        <w:rPr>
          <w:rFonts w:ascii="Arial" w:hAnsi="Arial" w:cs="Arial"/>
          <w:b/>
          <w:u w:val="single"/>
        </w:rPr>
      </w:pPr>
    </w:p>
    <w:p w:rsidR="006B2A4C" w:rsidRDefault="006B2A4C">
      <w:pPr>
        <w:rPr>
          <w:rFonts w:ascii="Arial" w:hAnsi="Arial" w:cs="Arial"/>
          <w:b/>
          <w:u w:val="single"/>
        </w:rPr>
      </w:pPr>
      <w:r w:rsidRPr="001E493A">
        <w:rPr>
          <w:rFonts w:ascii="Arial" w:hAnsi="Arial" w:cs="Arial"/>
          <w:b/>
          <w:u w:val="single"/>
        </w:rPr>
        <w:t>GUIDANCE NOTE</w:t>
      </w:r>
      <w:r w:rsidR="00321238">
        <w:rPr>
          <w:rFonts w:ascii="Arial" w:hAnsi="Arial" w:cs="Arial"/>
          <w:b/>
          <w:u w:val="single"/>
        </w:rPr>
        <w:t xml:space="preserve"> FOR RISK ASSESSMENT</w:t>
      </w:r>
      <w:r w:rsidR="009840B2">
        <w:rPr>
          <w:rFonts w:ascii="Arial" w:hAnsi="Arial" w:cs="Arial"/>
          <w:b/>
          <w:u w:val="single"/>
        </w:rPr>
        <w:t xml:space="preserve"> OF COLLABORATIVE PROPOSALS</w:t>
      </w:r>
    </w:p>
    <w:p w:rsidR="00190037" w:rsidRDefault="00190037">
      <w:pPr>
        <w:rPr>
          <w:rFonts w:ascii="Arial" w:hAnsi="Arial" w:cs="Arial"/>
          <w:b/>
          <w:u w:val="single"/>
        </w:rPr>
      </w:pPr>
    </w:p>
    <w:tbl>
      <w:tblPr>
        <w:tblStyle w:val="TableGrid"/>
        <w:tblW w:w="0" w:type="auto"/>
        <w:tblLook w:val="04A0" w:firstRow="1" w:lastRow="0" w:firstColumn="1" w:lastColumn="0" w:noHBand="0" w:noVBand="1"/>
      </w:tblPr>
      <w:tblGrid>
        <w:gridCol w:w="9016"/>
      </w:tblGrid>
      <w:tr w:rsidR="00310657" w:rsidRPr="00310657" w:rsidTr="00310657">
        <w:trPr>
          <w:trHeight w:val="658"/>
        </w:trPr>
        <w:tc>
          <w:tcPr>
            <w:tcW w:w="9016" w:type="dxa"/>
          </w:tcPr>
          <w:p w:rsidR="00190037" w:rsidRDefault="00190037" w:rsidP="00310657">
            <w:pPr>
              <w:spacing w:before="32" w:line="241" w:lineRule="auto"/>
              <w:rPr>
                <w:rFonts w:ascii="Arial" w:eastAsia="Arial" w:hAnsi="Arial" w:cs="Arial"/>
              </w:rPr>
            </w:pPr>
          </w:p>
          <w:p w:rsidR="00310657" w:rsidRDefault="00310657" w:rsidP="00310657">
            <w:pPr>
              <w:spacing w:before="32" w:line="241" w:lineRule="auto"/>
              <w:rPr>
                <w:rFonts w:ascii="Arial" w:eastAsia="Arial" w:hAnsi="Arial" w:cs="Arial"/>
              </w:rPr>
            </w:pPr>
            <w:r w:rsidRPr="00310657">
              <w:rPr>
                <w:rFonts w:ascii="Arial" w:eastAsia="Arial" w:hAnsi="Arial" w:cs="Arial"/>
              </w:rPr>
              <w:t>It is important to note that there is a reputational risk attached to collaborative agreements, which is often as significant or greater than, the financial risk.</w:t>
            </w:r>
          </w:p>
          <w:p w:rsidR="00190037" w:rsidRPr="00310657" w:rsidRDefault="00190037" w:rsidP="00310657">
            <w:pPr>
              <w:spacing w:before="32" w:line="241" w:lineRule="auto"/>
              <w:rPr>
                <w:rFonts w:ascii="Arial" w:eastAsia="Arial" w:hAnsi="Arial" w:cs="Arial"/>
              </w:rPr>
            </w:pPr>
          </w:p>
        </w:tc>
      </w:tr>
    </w:tbl>
    <w:p w:rsidR="00310657" w:rsidRDefault="00310657" w:rsidP="001E493A">
      <w:pPr>
        <w:spacing w:after="0" w:line="252" w:lineRule="exact"/>
        <w:ind w:right="268"/>
        <w:rPr>
          <w:rFonts w:ascii="Arial" w:eastAsia="Arial" w:hAnsi="Arial" w:cs="Arial"/>
          <w:spacing w:val="-1"/>
        </w:rPr>
      </w:pPr>
    </w:p>
    <w:p w:rsidR="00190037" w:rsidRDefault="00190037" w:rsidP="001E493A">
      <w:pPr>
        <w:spacing w:after="0" w:line="252" w:lineRule="exact"/>
        <w:ind w:right="268"/>
        <w:rPr>
          <w:rFonts w:ascii="Arial" w:eastAsia="Arial" w:hAnsi="Arial" w:cs="Arial"/>
          <w:spacing w:val="-1"/>
        </w:rPr>
      </w:pPr>
    </w:p>
    <w:p w:rsidR="00190037" w:rsidRDefault="001E493A" w:rsidP="00190037">
      <w:pPr>
        <w:spacing w:after="0" w:line="252" w:lineRule="exact"/>
        <w:ind w:right="268"/>
        <w:rPr>
          <w:rFonts w:ascii="Arial" w:eastAsia="Arial" w:hAnsi="Arial" w:cs="Arial"/>
          <w:spacing w:val="2"/>
        </w:rPr>
      </w:pPr>
      <w:r w:rsidRPr="001E493A">
        <w:rPr>
          <w:rFonts w:ascii="Arial" w:eastAsia="Arial" w:hAnsi="Arial" w:cs="Arial"/>
          <w:spacing w:val="-1"/>
        </w:rPr>
        <w:t>Ri</w:t>
      </w:r>
      <w:r w:rsidRPr="001E493A">
        <w:rPr>
          <w:rFonts w:ascii="Arial" w:eastAsia="Arial" w:hAnsi="Arial" w:cs="Arial"/>
          <w:spacing w:val="-2"/>
        </w:rPr>
        <w:t>s</w:t>
      </w:r>
      <w:r w:rsidRPr="001E493A">
        <w:rPr>
          <w:rFonts w:ascii="Arial" w:eastAsia="Arial" w:hAnsi="Arial" w:cs="Arial"/>
        </w:rPr>
        <w:t>k</w:t>
      </w:r>
      <w:r w:rsidRPr="001E493A">
        <w:rPr>
          <w:rFonts w:ascii="Arial" w:eastAsia="Arial" w:hAnsi="Arial" w:cs="Arial"/>
          <w:spacing w:val="1"/>
        </w:rPr>
        <w:t xml:space="preserve"> </w:t>
      </w:r>
      <w:r w:rsidRPr="001E493A">
        <w:rPr>
          <w:rFonts w:ascii="Arial" w:eastAsia="Arial" w:hAnsi="Arial" w:cs="Arial"/>
          <w:spacing w:val="-1"/>
        </w:rPr>
        <w:t>A</w:t>
      </w:r>
      <w:r w:rsidRPr="001E493A">
        <w:rPr>
          <w:rFonts w:ascii="Arial" w:eastAsia="Arial" w:hAnsi="Arial" w:cs="Arial"/>
        </w:rPr>
        <w:t>sses</w:t>
      </w:r>
      <w:r w:rsidRPr="001E493A">
        <w:rPr>
          <w:rFonts w:ascii="Arial" w:eastAsia="Arial" w:hAnsi="Arial" w:cs="Arial"/>
          <w:spacing w:val="-3"/>
        </w:rPr>
        <w:t>s</w:t>
      </w:r>
      <w:r w:rsidRPr="001E493A">
        <w:rPr>
          <w:rFonts w:ascii="Arial" w:eastAsia="Arial" w:hAnsi="Arial" w:cs="Arial"/>
          <w:spacing w:val="1"/>
        </w:rPr>
        <w:t>m</w:t>
      </w:r>
      <w:r w:rsidRPr="001E493A">
        <w:rPr>
          <w:rFonts w:ascii="Arial" w:eastAsia="Arial" w:hAnsi="Arial" w:cs="Arial"/>
        </w:rPr>
        <w:t>e</w:t>
      </w:r>
      <w:r w:rsidRPr="001E493A">
        <w:rPr>
          <w:rFonts w:ascii="Arial" w:eastAsia="Arial" w:hAnsi="Arial" w:cs="Arial"/>
          <w:spacing w:val="-1"/>
        </w:rPr>
        <w:t>nt</w:t>
      </w:r>
      <w:r w:rsidRPr="001E493A">
        <w:rPr>
          <w:rFonts w:ascii="Arial" w:eastAsia="Arial" w:hAnsi="Arial" w:cs="Arial"/>
        </w:rPr>
        <w:t>s</w:t>
      </w:r>
      <w:r w:rsidRPr="001E493A">
        <w:rPr>
          <w:rFonts w:ascii="Arial" w:eastAsia="Arial" w:hAnsi="Arial" w:cs="Arial"/>
          <w:spacing w:val="1"/>
        </w:rPr>
        <w:t xml:space="preserve"> must be </w:t>
      </w:r>
      <w:r w:rsidRPr="001E493A">
        <w:rPr>
          <w:rFonts w:ascii="Arial" w:eastAsia="Arial" w:hAnsi="Arial" w:cs="Arial"/>
        </w:rPr>
        <w:t>c</w:t>
      </w:r>
      <w:r w:rsidRPr="001E493A">
        <w:rPr>
          <w:rFonts w:ascii="Arial" w:eastAsia="Arial" w:hAnsi="Arial" w:cs="Arial"/>
          <w:spacing w:val="-3"/>
        </w:rPr>
        <w:t>o</w:t>
      </w:r>
      <w:r w:rsidRPr="001E493A">
        <w:rPr>
          <w:rFonts w:ascii="Arial" w:eastAsia="Arial" w:hAnsi="Arial" w:cs="Arial"/>
          <w:spacing w:val="1"/>
        </w:rPr>
        <w:t>m</w:t>
      </w:r>
      <w:r w:rsidRPr="001E493A">
        <w:rPr>
          <w:rFonts w:ascii="Arial" w:eastAsia="Arial" w:hAnsi="Arial" w:cs="Arial"/>
        </w:rPr>
        <w:t>p</w:t>
      </w:r>
      <w:r w:rsidRPr="001E493A">
        <w:rPr>
          <w:rFonts w:ascii="Arial" w:eastAsia="Arial" w:hAnsi="Arial" w:cs="Arial"/>
          <w:spacing w:val="-1"/>
        </w:rPr>
        <w:t>l</w:t>
      </w:r>
      <w:r w:rsidRPr="001E493A">
        <w:rPr>
          <w:rFonts w:ascii="Arial" w:eastAsia="Arial" w:hAnsi="Arial" w:cs="Arial"/>
        </w:rPr>
        <w:t>eted</w:t>
      </w:r>
      <w:r w:rsidRPr="001E493A">
        <w:rPr>
          <w:rFonts w:ascii="Arial" w:eastAsia="Arial" w:hAnsi="Arial" w:cs="Arial"/>
          <w:spacing w:val="-1"/>
        </w:rPr>
        <w:t xml:space="preserve"> </w:t>
      </w:r>
      <w:r w:rsidRPr="001E493A">
        <w:rPr>
          <w:rFonts w:ascii="Arial" w:eastAsia="Arial" w:hAnsi="Arial" w:cs="Arial"/>
          <w:spacing w:val="1"/>
        </w:rPr>
        <w:t>f</w:t>
      </w:r>
      <w:r w:rsidRPr="001E493A">
        <w:rPr>
          <w:rFonts w:ascii="Arial" w:eastAsia="Arial" w:hAnsi="Arial" w:cs="Arial"/>
        </w:rPr>
        <w:t>or</w:t>
      </w:r>
      <w:r w:rsidRPr="001E493A">
        <w:rPr>
          <w:rFonts w:ascii="Arial" w:eastAsia="Arial" w:hAnsi="Arial" w:cs="Arial"/>
          <w:spacing w:val="-1"/>
        </w:rPr>
        <w:t xml:space="preserve"> </w:t>
      </w:r>
      <w:r w:rsidRPr="001E493A">
        <w:rPr>
          <w:rFonts w:ascii="Arial" w:eastAsia="Arial" w:hAnsi="Arial" w:cs="Arial"/>
        </w:rPr>
        <w:t>a</w:t>
      </w:r>
      <w:r w:rsidRPr="001E493A">
        <w:rPr>
          <w:rFonts w:ascii="Arial" w:eastAsia="Arial" w:hAnsi="Arial" w:cs="Arial"/>
          <w:spacing w:val="-1"/>
        </w:rPr>
        <w:t>l</w:t>
      </w:r>
      <w:r w:rsidRPr="001E493A">
        <w:rPr>
          <w:rFonts w:ascii="Arial" w:eastAsia="Arial" w:hAnsi="Arial" w:cs="Arial"/>
        </w:rPr>
        <w:t xml:space="preserve">l </w:t>
      </w:r>
      <w:r w:rsidR="00310657">
        <w:rPr>
          <w:rFonts w:ascii="Arial" w:eastAsia="Arial" w:hAnsi="Arial" w:cs="Arial"/>
        </w:rPr>
        <w:t xml:space="preserve">proposals for </w:t>
      </w:r>
      <w:r w:rsidRPr="001E493A">
        <w:rPr>
          <w:rFonts w:ascii="Arial" w:eastAsia="Arial" w:hAnsi="Arial" w:cs="Arial"/>
          <w:spacing w:val="-2"/>
        </w:rPr>
        <w:t>c</w:t>
      </w:r>
      <w:r w:rsidRPr="001E493A">
        <w:rPr>
          <w:rFonts w:ascii="Arial" w:eastAsia="Arial" w:hAnsi="Arial" w:cs="Arial"/>
        </w:rPr>
        <w:t>o</w:t>
      </w:r>
      <w:r w:rsidRPr="001E493A">
        <w:rPr>
          <w:rFonts w:ascii="Arial" w:eastAsia="Arial" w:hAnsi="Arial" w:cs="Arial"/>
          <w:spacing w:val="-1"/>
        </w:rPr>
        <w:t>ll</w:t>
      </w:r>
      <w:r w:rsidRPr="001E493A">
        <w:rPr>
          <w:rFonts w:ascii="Arial" w:eastAsia="Arial" w:hAnsi="Arial" w:cs="Arial"/>
        </w:rPr>
        <w:t>a</w:t>
      </w:r>
      <w:r w:rsidRPr="001E493A">
        <w:rPr>
          <w:rFonts w:ascii="Arial" w:eastAsia="Arial" w:hAnsi="Arial" w:cs="Arial"/>
          <w:spacing w:val="-1"/>
        </w:rPr>
        <w:t>b</w:t>
      </w:r>
      <w:r w:rsidRPr="001E493A">
        <w:rPr>
          <w:rFonts w:ascii="Arial" w:eastAsia="Arial" w:hAnsi="Arial" w:cs="Arial"/>
        </w:rPr>
        <w:t>ora</w:t>
      </w:r>
      <w:r w:rsidRPr="001E493A">
        <w:rPr>
          <w:rFonts w:ascii="Arial" w:eastAsia="Arial" w:hAnsi="Arial" w:cs="Arial"/>
          <w:spacing w:val="1"/>
        </w:rPr>
        <w:t>t</w:t>
      </w:r>
      <w:r w:rsidRPr="001E493A">
        <w:rPr>
          <w:rFonts w:ascii="Arial" w:eastAsia="Arial" w:hAnsi="Arial" w:cs="Arial"/>
          <w:spacing w:val="-1"/>
        </w:rPr>
        <w:t>i</w:t>
      </w:r>
      <w:r w:rsidRPr="001E493A">
        <w:rPr>
          <w:rFonts w:ascii="Arial" w:eastAsia="Arial" w:hAnsi="Arial" w:cs="Arial"/>
          <w:spacing w:val="-2"/>
        </w:rPr>
        <w:t>v</w:t>
      </w:r>
      <w:r w:rsidRPr="001E493A">
        <w:rPr>
          <w:rFonts w:ascii="Arial" w:eastAsia="Arial" w:hAnsi="Arial" w:cs="Arial"/>
        </w:rPr>
        <w:t>e ac</w:t>
      </w:r>
      <w:r w:rsidRPr="001E493A">
        <w:rPr>
          <w:rFonts w:ascii="Arial" w:eastAsia="Arial" w:hAnsi="Arial" w:cs="Arial"/>
          <w:spacing w:val="1"/>
        </w:rPr>
        <w:t>t</w:t>
      </w:r>
      <w:r w:rsidRPr="001E493A">
        <w:rPr>
          <w:rFonts w:ascii="Arial" w:eastAsia="Arial" w:hAnsi="Arial" w:cs="Arial"/>
          <w:spacing w:val="-1"/>
        </w:rPr>
        <w:t>i</w:t>
      </w:r>
      <w:r w:rsidRPr="001E493A">
        <w:rPr>
          <w:rFonts w:ascii="Arial" w:eastAsia="Arial" w:hAnsi="Arial" w:cs="Arial"/>
          <w:spacing w:val="-2"/>
        </w:rPr>
        <w:t>v</w:t>
      </w:r>
      <w:r w:rsidRPr="001E493A">
        <w:rPr>
          <w:rFonts w:ascii="Arial" w:eastAsia="Arial" w:hAnsi="Arial" w:cs="Arial"/>
          <w:spacing w:val="-1"/>
        </w:rPr>
        <w:t>i</w:t>
      </w:r>
      <w:r w:rsidRPr="001E493A">
        <w:rPr>
          <w:rFonts w:ascii="Arial" w:eastAsia="Arial" w:hAnsi="Arial" w:cs="Arial"/>
          <w:spacing w:val="1"/>
        </w:rPr>
        <w:t>t</w:t>
      </w:r>
      <w:r w:rsidRPr="001E493A">
        <w:rPr>
          <w:rFonts w:ascii="Arial" w:eastAsia="Arial" w:hAnsi="Arial" w:cs="Arial"/>
        </w:rPr>
        <w:t>y</w:t>
      </w:r>
      <w:r w:rsidRPr="001E493A">
        <w:rPr>
          <w:rFonts w:ascii="Arial" w:eastAsia="Arial" w:hAnsi="Arial" w:cs="Arial"/>
          <w:spacing w:val="2"/>
        </w:rPr>
        <w:t xml:space="preserve"> </w:t>
      </w:r>
      <w:r w:rsidRPr="001E493A">
        <w:rPr>
          <w:rFonts w:ascii="Arial" w:eastAsia="Arial" w:hAnsi="Arial" w:cs="Arial"/>
          <w:spacing w:val="-1"/>
        </w:rPr>
        <w:t>i</w:t>
      </w:r>
      <w:r w:rsidRPr="001E493A">
        <w:rPr>
          <w:rFonts w:ascii="Arial" w:eastAsia="Arial" w:hAnsi="Arial" w:cs="Arial"/>
          <w:spacing w:val="2"/>
        </w:rPr>
        <w:t>n</w:t>
      </w:r>
      <w:r w:rsidRPr="001E493A">
        <w:rPr>
          <w:rFonts w:ascii="Arial" w:eastAsia="Arial" w:hAnsi="Arial" w:cs="Arial"/>
          <w:spacing w:val="-2"/>
        </w:rPr>
        <w:t>v</w:t>
      </w:r>
      <w:r w:rsidRPr="001E493A">
        <w:rPr>
          <w:rFonts w:ascii="Arial" w:eastAsia="Arial" w:hAnsi="Arial" w:cs="Arial"/>
        </w:rPr>
        <w:t>o</w:t>
      </w:r>
      <w:r w:rsidRPr="001E493A">
        <w:rPr>
          <w:rFonts w:ascii="Arial" w:eastAsia="Arial" w:hAnsi="Arial" w:cs="Arial"/>
          <w:spacing w:val="1"/>
        </w:rPr>
        <w:t>l</w:t>
      </w:r>
      <w:r w:rsidRPr="001E493A">
        <w:rPr>
          <w:rFonts w:ascii="Arial" w:eastAsia="Arial" w:hAnsi="Arial" w:cs="Arial"/>
          <w:spacing w:val="-2"/>
        </w:rPr>
        <w:t>v</w:t>
      </w:r>
      <w:r w:rsidRPr="001E493A">
        <w:rPr>
          <w:rFonts w:ascii="Arial" w:eastAsia="Arial" w:hAnsi="Arial" w:cs="Arial"/>
          <w:spacing w:val="-1"/>
        </w:rPr>
        <w:t>i</w:t>
      </w:r>
      <w:r w:rsidRPr="001E493A">
        <w:rPr>
          <w:rFonts w:ascii="Arial" w:eastAsia="Arial" w:hAnsi="Arial" w:cs="Arial"/>
        </w:rPr>
        <w:t>ng</w:t>
      </w:r>
      <w:r w:rsidRPr="001E493A">
        <w:rPr>
          <w:rFonts w:ascii="Arial" w:eastAsia="Arial" w:hAnsi="Arial" w:cs="Arial"/>
          <w:spacing w:val="3"/>
        </w:rPr>
        <w:t xml:space="preserve"> </w:t>
      </w:r>
      <w:r w:rsidRPr="001E493A">
        <w:rPr>
          <w:rFonts w:ascii="Arial" w:eastAsia="Arial" w:hAnsi="Arial" w:cs="Arial"/>
        </w:rPr>
        <w:t>pr</w:t>
      </w:r>
      <w:r w:rsidRPr="001E493A">
        <w:rPr>
          <w:rFonts w:ascii="Arial" w:eastAsia="Arial" w:hAnsi="Arial" w:cs="Arial"/>
          <w:spacing w:val="-2"/>
        </w:rPr>
        <w:t>o</w:t>
      </w:r>
      <w:r w:rsidRPr="001E493A">
        <w:rPr>
          <w:rFonts w:ascii="Arial" w:eastAsia="Arial" w:hAnsi="Arial" w:cs="Arial"/>
          <w:spacing w:val="2"/>
        </w:rPr>
        <w:t>g</w:t>
      </w:r>
      <w:r w:rsidRPr="001E493A">
        <w:rPr>
          <w:rFonts w:ascii="Arial" w:eastAsia="Arial" w:hAnsi="Arial" w:cs="Arial"/>
          <w:spacing w:val="1"/>
        </w:rPr>
        <w:t>r</w:t>
      </w:r>
      <w:r w:rsidRPr="001E493A">
        <w:rPr>
          <w:rFonts w:ascii="Arial" w:eastAsia="Arial" w:hAnsi="Arial" w:cs="Arial"/>
          <w:spacing w:val="-3"/>
        </w:rPr>
        <w:t>a</w:t>
      </w:r>
      <w:r w:rsidRPr="001E493A">
        <w:rPr>
          <w:rFonts w:ascii="Arial" w:eastAsia="Arial" w:hAnsi="Arial" w:cs="Arial"/>
          <w:spacing w:val="-2"/>
        </w:rPr>
        <w:t>m</w:t>
      </w:r>
      <w:r w:rsidRPr="001E493A">
        <w:rPr>
          <w:rFonts w:ascii="Arial" w:eastAsia="Arial" w:hAnsi="Arial" w:cs="Arial"/>
          <w:spacing w:val="1"/>
        </w:rPr>
        <w:t>m</w:t>
      </w:r>
      <w:r w:rsidRPr="001E493A">
        <w:rPr>
          <w:rFonts w:ascii="Arial" w:eastAsia="Arial" w:hAnsi="Arial" w:cs="Arial"/>
        </w:rPr>
        <w:t xml:space="preserve">es </w:t>
      </w:r>
      <w:r w:rsidRPr="001E493A">
        <w:rPr>
          <w:rFonts w:ascii="Arial" w:eastAsia="Arial" w:hAnsi="Arial" w:cs="Arial"/>
          <w:spacing w:val="-1"/>
        </w:rPr>
        <w:t>wi</w:t>
      </w:r>
      <w:r w:rsidRPr="001E493A">
        <w:rPr>
          <w:rFonts w:ascii="Arial" w:eastAsia="Arial" w:hAnsi="Arial" w:cs="Arial"/>
          <w:spacing w:val="1"/>
        </w:rPr>
        <w:t>t</w:t>
      </w:r>
      <w:r w:rsidRPr="001E493A">
        <w:rPr>
          <w:rFonts w:ascii="Arial" w:eastAsia="Arial" w:hAnsi="Arial" w:cs="Arial"/>
        </w:rPr>
        <w:t>h</w:t>
      </w:r>
      <w:r w:rsidRPr="001E493A">
        <w:rPr>
          <w:rFonts w:ascii="Arial" w:eastAsia="Arial" w:hAnsi="Arial" w:cs="Arial"/>
          <w:spacing w:val="-1"/>
        </w:rPr>
        <w:t>i</w:t>
      </w:r>
      <w:r w:rsidRPr="001E493A">
        <w:rPr>
          <w:rFonts w:ascii="Arial" w:eastAsia="Arial" w:hAnsi="Arial" w:cs="Arial"/>
        </w:rPr>
        <w:t xml:space="preserve">n </w:t>
      </w:r>
      <w:r w:rsidRPr="001E493A">
        <w:rPr>
          <w:rFonts w:ascii="Arial" w:eastAsia="Arial" w:hAnsi="Arial" w:cs="Arial"/>
          <w:spacing w:val="2"/>
        </w:rPr>
        <w:t>t</w:t>
      </w:r>
      <w:r w:rsidRPr="001E493A">
        <w:rPr>
          <w:rFonts w:ascii="Arial" w:eastAsia="Arial" w:hAnsi="Arial" w:cs="Arial"/>
        </w:rPr>
        <w:t>he F</w:t>
      </w:r>
      <w:r w:rsidRPr="001E493A">
        <w:rPr>
          <w:rFonts w:ascii="Arial" w:eastAsia="Arial" w:hAnsi="Arial" w:cs="Arial"/>
          <w:spacing w:val="-2"/>
        </w:rPr>
        <w:t>H</w:t>
      </w:r>
      <w:r w:rsidRPr="001E493A">
        <w:rPr>
          <w:rFonts w:ascii="Arial" w:eastAsia="Arial" w:hAnsi="Arial" w:cs="Arial"/>
          <w:spacing w:val="-3"/>
        </w:rPr>
        <w:t>E</w:t>
      </w:r>
      <w:r w:rsidRPr="001E493A">
        <w:rPr>
          <w:rFonts w:ascii="Arial" w:eastAsia="Arial" w:hAnsi="Arial" w:cs="Arial"/>
        </w:rPr>
        <w:t>Q</w:t>
      </w:r>
      <w:r w:rsidRPr="001E493A">
        <w:rPr>
          <w:rFonts w:ascii="Arial" w:eastAsia="Arial" w:hAnsi="Arial" w:cs="Arial"/>
          <w:spacing w:val="2"/>
        </w:rPr>
        <w:t>.</w:t>
      </w:r>
      <w:r w:rsidRPr="001E493A">
        <w:rPr>
          <w:rFonts w:ascii="Arial" w:eastAsia="Arial" w:hAnsi="Arial" w:cs="Arial"/>
        </w:rPr>
        <w:t xml:space="preserve"> </w:t>
      </w:r>
      <w:r w:rsidR="00190037">
        <w:rPr>
          <w:rFonts w:ascii="Arial" w:eastAsia="Arial" w:hAnsi="Arial" w:cs="Arial"/>
        </w:rPr>
        <w:t xml:space="preserve">The </w:t>
      </w:r>
      <w:proofErr w:type="spellStart"/>
      <w:r w:rsidR="00190037" w:rsidRPr="001E493A">
        <w:rPr>
          <w:rFonts w:ascii="Arial" w:eastAsia="Arial" w:hAnsi="Arial" w:cs="Arial"/>
        </w:rPr>
        <w:t>pr</w:t>
      </w:r>
      <w:r w:rsidR="00190037" w:rsidRPr="001E493A">
        <w:rPr>
          <w:rFonts w:ascii="Arial" w:eastAsia="Arial" w:hAnsi="Arial" w:cs="Arial"/>
          <w:spacing w:val="-2"/>
        </w:rPr>
        <w:t>o</w:t>
      </w:r>
      <w:r w:rsidR="00190037" w:rsidRPr="001E493A">
        <w:rPr>
          <w:rFonts w:ascii="Arial" w:eastAsia="Arial" w:hAnsi="Arial" w:cs="Arial"/>
          <w:spacing w:val="3"/>
        </w:rPr>
        <w:t>f</w:t>
      </w:r>
      <w:r w:rsidR="00190037" w:rsidRPr="001E493A">
        <w:rPr>
          <w:rFonts w:ascii="Arial" w:eastAsia="Arial" w:hAnsi="Arial" w:cs="Arial"/>
          <w:spacing w:val="-3"/>
        </w:rPr>
        <w:t>o</w:t>
      </w:r>
      <w:r w:rsidR="00190037" w:rsidRPr="001E493A">
        <w:rPr>
          <w:rFonts w:ascii="Arial" w:eastAsia="Arial" w:hAnsi="Arial" w:cs="Arial"/>
          <w:spacing w:val="1"/>
        </w:rPr>
        <w:t>rm</w:t>
      </w:r>
      <w:r w:rsidR="00190037" w:rsidRPr="001E493A">
        <w:rPr>
          <w:rFonts w:ascii="Arial" w:eastAsia="Arial" w:hAnsi="Arial" w:cs="Arial"/>
        </w:rPr>
        <w:t>a</w:t>
      </w:r>
      <w:proofErr w:type="spellEnd"/>
      <w:r w:rsidR="00190037" w:rsidRPr="001E493A">
        <w:rPr>
          <w:rFonts w:ascii="Arial" w:eastAsia="Arial" w:hAnsi="Arial" w:cs="Arial"/>
          <w:spacing w:val="-2"/>
        </w:rPr>
        <w:t xml:space="preserve"> can be found a</w:t>
      </w:r>
      <w:r w:rsidR="00190037" w:rsidRPr="001E493A">
        <w:rPr>
          <w:rFonts w:ascii="Arial" w:eastAsia="Arial" w:hAnsi="Arial" w:cs="Arial"/>
        </w:rPr>
        <w:t xml:space="preserve">t </w:t>
      </w:r>
      <w:hyperlink r:id="rId7" w:history="1">
        <w:r w:rsidR="00F83470" w:rsidRPr="003B4512">
          <w:rPr>
            <w:rStyle w:val="Hyperlink"/>
            <w:rFonts w:ascii="Arial" w:eastAsia="Arial" w:hAnsi="Arial" w:cs="Arial"/>
          </w:rPr>
          <w:t>https://www2.aston.ac.uk/clipp/quality/a-z/collaborativeprovision/index</w:t>
        </w:r>
      </w:hyperlink>
      <w:r w:rsidR="00190037">
        <w:rPr>
          <w:rFonts w:ascii="Arial" w:eastAsia="Arial" w:hAnsi="Arial" w:cs="Arial"/>
          <w:color w:val="0000FF"/>
          <w:u w:val="single" w:color="0000FF"/>
        </w:rPr>
        <w:t>.</w:t>
      </w:r>
    </w:p>
    <w:p w:rsidR="00190037" w:rsidRDefault="00190037" w:rsidP="00190037">
      <w:pPr>
        <w:spacing w:after="0" w:line="252" w:lineRule="exact"/>
        <w:ind w:right="268"/>
        <w:rPr>
          <w:rFonts w:ascii="Arial" w:eastAsia="Arial" w:hAnsi="Arial" w:cs="Arial"/>
          <w:spacing w:val="2"/>
        </w:rPr>
      </w:pPr>
    </w:p>
    <w:p w:rsidR="00AE1B84" w:rsidRDefault="001E493A" w:rsidP="00AE1B84">
      <w:pPr>
        <w:spacing w:after="0" w:line="252" w:lineRule="exact"/>
        <w:ind w:right="268"/>
        <w:rPr>
          <w:rFonts w:ascii="Arial" w:eastAsia="Arial" w:hAnsi="Arial" w:cs="Arial"/>
          <w:spacing w:val="2"/>
        </w:rPr>
      </w:pPr>
      <w:r>
        <w:rPr>
          <w:rFonts w:ascii="Arial" w:eastAsia="Arial" w:hAnsi="Arial" w:cs="Arial"/>
        </w:rPr>
        <w:t xml:space="preserve">Programme proposers should fill out the Risk Assessment form themselves. </w:t>
      </w:r>
      <w:r w:rsidRPr="001E493A">
        <w:rPr>
          <w:rFonts w:ascii="Arial" w:eastAsia="Arial" w:hAnsi="Arial" w:cs="Arial"/>
        </w:rPr>
        <w:t>The Chair, Secretary and members of CPSG</w:t>
      </w:r>
      <w:r w:rsidR="00AE1B84" w:rsidRPr="00AE1B84">
        <w:rPr>
          <w:rFonts w:ascii="Arial" w:eastAsia="Arial" w:hAnsi="Arial" w:cs="Arial"/>
        </w:rPr>
        <w:t xml:space="preserve"> </w:t>
      </w:r>
      <w:r w:rsidR="00AE1B84" w:rsidRPr="001E493A">
        <w:rPr>
          <w:rFonts w:ascii="Arial" w:eastAsia="Arial" w:hAnsi="Arial" w:cs="Arial"/>
        </w:rPr>
        <w:t>and School Quality Officers can provide advice</w:t>
      </w:r>
      <w:r w:rsidR="00AE1B84" w:rsidRPr="001E493A">
        <w:rPr>
          <w:rFonts w:ascii="Arial" w:eastAsia="Arial" w:hAnsi="Arial" w:cs="Arial"/>
          <w:spacing w:val="2"/>
        </w:rPr>
        <w:t xml:space="preserve"> </w:t>
      </w:r>
    </w:p>
    <w:p w:rsidR="00190037" w:rsidRDefault="001E493A" w:rsidP="001E493A">
      <w:pPr>
        <w:spacing w:after="0" w:line="252" w:lineRule="exact"/>
        <w:ind w:right="268"/>
        <w:rPr>
          <w:rStyle w:val="Hyperlink"/>
          <w:rFonts w:ascii="Arial" w:eastAsia="Arial" w:hAnsi="Arial" w:cs="Arial"/>
        </w:rPr>
      </w:pPr>
      <w:r w:rsidRPr="001E493A">
        <w:rPr>
          <w:rFonts w:ascii="Arial" w:eastAsia="Arial" w:hAnsi="Arial" w:cs="Arial"/>
        </w:rPr>
        <w:t xml:space="preserve"> (</w:t>
      </w:r>
      <w:proofErr w:type="gramStart"/>
      <w:r w:rsidRPr="001E493A">
        <w:rPr>
          <w:rFonts w:ascii="Arial" w:eastAsia="Arial" w:hAnsi="Arial" w:cs="Arial"/>
        </w:rPr>
        <w:t>see</w:t>
      </w:r>
      <w:proofErr w:type="gramEnd"/>
      <w:r w:rsidRPr="001E493A">
        <w:rPr>
          <w:rFonts w:ascii="Arial" w:eastAsia="Arial" w:hAnsi="Arial" w:cs="Arial"/>
        </w:rPr>
        <w:t xml:space="preserve"> </w:t>
      </w:r>
      <w:r w:rsidR="00F83470">
        <w:rPr>
          <w:rFonts w:ascii="Arial" w:eastAsia="Arial" w:hAnsi="Arial" w:cs="Arial"/>
        </w:rPr>
        <w:t>contacts</w:t>
      </w:r>
      <w:r w:rsidRPr="001E493A">
        <w:rPr>
          <w:rFonts w:ascii="Arial" w:eastAsia="Arial" w:hAnsi="Arial" w:cs="Arial"/>
        </w:rPr>
        <w:t xml:space="preserve"> list at</w:t>
      </w:r>
      <w:r w:rsidR="00F83470">
        <w:rPr>
          <w:rFonts w:ascii="Arial" w:eastAsia="Arial" w:hAnsi="Arial" w:cs="Arial"/>
        </w:rPr>
        <w:t xml:space="preserve"> </w:t>
      </w:r>
      <w:hyperlink r:id="rId8" w:history="1">
        <w:r w:rsidR="00F83470" w:rsidRPr="003B4512">
          <w:rPr>
            <w:rStyle w:val="Hyperlink"/>
            <w:rFonts w:ascii="Arial" w:eastAsia="Arial" w:hAnsi="Arial" w:cs="Arial"/>
          </w:rPr>
          <w:t>https://www2.aston.ac.uk/clipp/quality/a-z/collaborativeprovision/index</w:t>
        </w:r>
      </w:hyperlink>
      <w:r w:rsidR="00F83470">
        <w:rPr>
          <w:rFonts w:ascii="Arial" w:eastAsia="Arial" w:hAnsi="Arial" w:cs="Arial"/>
        </w:rPr>
        <w:t>).</w:t>
      </w:r>
    </w:p>
    <w:p w:rsidR="00310657" w:rsidRDefault="001E493A" w:rsidP="001E493A">
      <w:pPr>
        <w:spacing w:after="0" w:line="252" w:lineRule="exact"/>
        <w:ind w:right="268"/>
        <w:rPr>
          <w:rFonts w:ascii="Arial" w:eastAsia="Arial" w:hAnsi="Arial" w:cs="Arial"/>
          <w:spacing w:val="2"/>
        </w:rPr>
      </w:pPr>
      <w:r w:rsidRPr="001E493A">
        <w:rPr>
          <w:rFonts w:ascii="Arial" w:eastAsia="Arial" w:hAnsi="Arial" w:cs="Arial"/>
        </w:rPr>
        <w:t xml:space="preserve"> </w:t>
      </w:r>
    </w:p>
    <w:p w:rsidR="00310657" w:rsidRPr="001E493A" w:rsidRDefault="00310657" w:rsidP="00310657">
      <w:pPr>
        <w:spacing w:before="32" w:after="0" w:line="239" w:lineRule="auto"/>
        <w:ind w:right="246"/>
        <w:rPr>
          <w:rFonts w:ascii="Arial" w:eastAsia="Arial" w:hAnsi="Arial" w:cs="Arial"/>
        </w:rPr>
      </w:pPr>
      <w:r w:rsidRPr="001E493A">
        <w:rPr>
          <w:rFonts w:ascii="Arial" w:eastAsia="Arial" w:hAnsi="Arial" w:cs="Arial"/>
          <w:spacing w:val="-1"/>
        </w:rPr>
        <w:t>Al</w:t>
      </w:r>
      <w:r w:rsidRPr="001E493A">
        <w:rPr>
          <w:rFonts w:ascii="Arial" w:eastAsia="Arial" w:hAnsi="Arial" w:cs="Arial"/>
        </w:rPr>
        <w:t xml:space="preserve">l </w:t>
      </w:r>
      <w:r w:rsidRPr="001E493A">
        <w:rPr>
          <w:rFonts w:ascii="Arial" w:eastAsia="Arial" w:hAnsi="Arial" w:cs="Arial"/>
          <w:spacing w:val="1"/>
        </w:rPr>
        <w:t>r</w:t>
      </w:r>
      <w:r w:rsidRPr="001E493A">
        <w:rPr>
          <w:rFonts w:ascii="Arial" w:eastAsia="Arial" w:hAnsi="Arial" w:cs="Arial"/>
          <w:spacing w:val="-1"/>
        </w:rPr>
        <w:t>i</w:t>
      </w:r>
      <w:r w:rsidRPr="001E493A">
        <w:rPr>
          <w:rFonts w:ascii="Arial" w:eastAsia="Arial" w:hAnsi="Arial" w:cs="Arial"/>
        </w:rPr>
        <w:t>sk</w:t>
      </w:r>
      <w:r w:rsidRPr="001E493A">
        <w:rPr>
          <w:rFonts w:ascii="Arial" w:eastAsia="Arial" w:hAnsi="Arial" w:cs="Arial"/>
          <w:spacing w:val="1"/>
        </w:rPr>
        <w:t xml:space="preserve"> </w:t>
      </w:r>
      <w:r w:rsidRPr="001E493A">
        <w:rPr>
          <w:rFonts w:ascii="Arial" w:eastAsia="Arial" w:hAnsi="Arial" w:cs="Arial"/>
        </w:rPr>
        <w:t>ass</w:t>
      </w:r>
      <w:r w:rsidRPr="001E493A">
        <w:rPr>
          <w:rFonts w:ascii="Arial" w:eastAsia="Arial" w:hAnsi="Arial" w:cs="Arial"/>
          <w:spacing w:val="-1"/>
        </w:rPr>
        <w:t>e</w:t>
      </w:r>
      <w:r w:rsidRPr="001E493A">
        <w:rPr>
          <w:rFonts w:ascii="Arial" w:eastAsia="Arial" w:hAnsi="Arial" w:cs="Arial"/>
        </w:rPr>
        <w:t>s</w:t>
      </w:r>
      <w:r w:rsidRPr="001E493A">
        <w:rPr>
          <w:rFonts w:ascii="Arial" w:eastAsia="Arial" w:hAnsi="Arial" w:cs="Arial"/>
          <w:spacing w:val="-2"/>
        </w:rPr>
        <w:t>s</w:t>
      </w:r>
      <w:r w:rsidRPr="001E493A">
        <w:rPr>
          <w:rFonts w:ascii="Arial" w:eastAsia="Arial" w:hAnsi="Arial" w:cs="Arial"/>
          <w:spacing w:val="1"/>
        </w:rPr>
        <w:t>m</w:t>
      </w:r>
      <w:r w:rsidRPr="001E493A">
        <w:rPr>
          <w:rFonts w:ascii="Arial" w:eastAsia="Arial" w:hAnsi="Arial" w:cs="Arial"/>
        </w:rPr>
        <w:t>e</w:t>
      </w:r>
      <w:r w:rsidRPr="001E493A">
        <w:rPr>
          <w:rFonts w:ascii="Arial" w:eastAsia="Arial" w:hAnsi="Arial" w:cs="Arial"/>
          <w:spacing w:val="-1"/>
        </w:rPr>
        <w:t>nt</w:t>
      </w:r>
      <w:r w:rsidRPr="001E493A">
        <w:rPr>
          <w:rFonts w:ascii="Arial" w:eastAsia="Arial" w:hAnsi="Arial" w:cs="Arial"/>
        </w:rPr>
        <w:t>s</w:t>
      </w:r>
      <w:r w:rsidRPr="001E493A">
        <w:rPr>
          <w:rFonts w:ascii="Arial" w:eastAsia="Arial" w:hAnsi="Arial" w:cs="Arial"/>
          <w:spacing w:val="1"/>
        </w:rPr>
        <w:t xml:space="preserve"> </w:t>
      </w:r>
      <w:r w:rsidRPr="001E493A">
        <w:rPr>
          <w:rFonts w:ascii="Arial" w:eastAsia="Arial" w:hAnsi="Arial" w:cs="Arial"/>
        </w:rPr>
        <w:t>sh</w:t>
      </w:r>
      <w:r w:rsidRPr="001E493A">
        <w:rPr>
          <w:rFonts w:ascii="Arial" w:eastAsia="Arial" w:hAnsi="Arial" w:cs="Arial"/>
          <w:spacing w:val="-3"/>
        </w:rPr>
        <w:t>o</w:t>
      </w:r>
      <w:r w:rsidRPr="001E493A">
        <w:rPr>
          <w:rFonts w:ascii="Arial" w:eastAsia="Arial" w:hAnsi="Arial" w:cs="Arial"/>
        </w:rPr>
        <w:t>u</w:t>
      </w:r>
      <w:r w:rsidRPr="001E493A">
        <w:rPr>
          <w:rFonts w:ascii="Arial" w:eastAsia="Arial" w:hAnsi="Arial" w:cs="Arial"/>
          <w:spacing w:val="-1"/>
        </w:rPr>
        <w:t>l</w:t>
      </w:r>
      <w:r w:rsidRPr="001E493A">
        <w:rPr>
          <w:rFonts w:ascii="Arial" w:eastAsia="Arial" w:hAnsi="Arial" w:cs="Arial"/>
        </w:rPr>
        <w:t>d cons</w:t>
      </w:r>
      <w:r w:rsidRPr="001E493A">
        <w:rPr>
          <w:rFonts w:ascii="Arial" w:eastAsia="Arial" w:hAnsi="Arial" w:cs="Arial"/>
          <w:spacing w:val="-1"/>
        </w:rPr>
        <w:t>i</w:t>
      </w:r>
      <w:r w:rsidRPr="001E493A">
        <w:rPr>
          <w:rFonts w:ascii="Arial" w:eastAsia="Arial" w:hAnsi="Arial" w:cs="Arial"/>
        </w:rPr>
        <w:t>d</w:t>
      </w:r>
      <w:r w:rsidRPr="001E493A">
        <w:rPr>
          <w:rFonts w:ascii="Arial" w:eastAsia="Arial" w:hAnsi="Arial" w:cs="Arial"/>
          <w:spacing w:val="-1"/>
        </w:rPr>
        <w:t>e</w:t>
      </w:r>
      <w:r w:rsidRPr="001E493A">
        <w:rPr>
          <w:rFonts w:ascii="Arial" w:eastAsia="Arial" w:hAnsi="Arial" w:cs="Arial"/>
          <w:spacing w:val="1"/>
        </w:rPr>
        <w:t>r the potential impact or relevance of</w:t>
      </w:r>
      <w:r w:rsidRPr="001E493A">
        <w:rPr>
          <w:rFonts w:ascii="Arial" w:eastAsia="Arial" w:hAnsi="Arial" w:cs="Arial"/>
        </w:rPr>
        <w:t>:</w:t>
      </w:r>
    </w:p>
    <w:p w:rsidR="00310657" w:rsidRPr="001E493A" w:rsidRDefault="00310657" w:rsidP="00310657">
      <w:pPr>
        <w:pStyle w:val="ListParagraph"/>
        <w:numPr>
          <w:ilvl w:val="0"/>
          <w:numId w:val="2"/>
        </w:numPr>
        <w:spacing w:before="32" w:after="0" w:line="239" w:lineRule="auto"/>
        <w:ind w:left="0" w:right="246" w:firstLine="0"/>
        <w:rPr>
          <w:rFonts w:ascii="Arial" w:eastAsia="Arial" w:hAnsi="Arial" w:cs="Arial"/>
        </w:rPr>
      </w:pPr>
      <w:r w:rsidRPr="001E493A">
        <w:rPr>
          <w:rFonts w:ascii="Arial" w:eastAsia="Arial" w:hAnsi="Arial" w:cs="Arial"/>
          <w:spacing w:val="1"/>
        </w:rPr>
        <w:t>t</w:t>
      </w:r>
      <w:r w:rsidRPr="001E493A">
        <w:rPr>
          <w:rFonts w:ascii="Arial" w:eastAsia="Arial" w:hAnsi="Arial" w:cs="Arial"/>
        </w:rPr>
        <w:t>he</w:t>
      </w:r>
      <w:r w:rsidRPr="001E493A">
        <w:rPr>
          <w:rFonts w:ascii="Arial" w:eastAsia="Arial" w:hAnsi="Arial" w:cs="Arial"/>
          <w:spacing w:val="1"/>
        </w:rPr>
        <w:t xml:space="preserve"> </w:t>
      </w:r>
      <w:r w:rsidRPr="001E493A">
        <w:rPr>
          <w:rFonts w:ascii="Arial" w:eastAsia="Arial" w:hAnsi="Arial" w:cs="Arial"/>
        </w:rPr>
        <w:t>c</w:t>
      </w:r>
      <w:r w:rsidRPr="001E493A">
        <w:rPr>
          <w:rFonts w:ascii="Arial" w:eastAsia="Arial" w:hAnsi="Arial" w:cs="Arial"/>
          <w:spacing w:val="-3"/>
        </w:rPr>
        <w:t>o</w:t>
      </w:r>
      <w:r w:rsidRPr="001E493A">
        <w:rPr>
          <w:rFonts w:ascii="Arial" w:eastAsia="Arial" w:hAnsi="Arial" w:cs="Arial"/>
          <w:spacing w:val="1"/>
        </w:rPr>
        <w:t>m</w:t>
      </w:r>
      <w:r w:rsidRPr="001E493A">
        <w:rPr>
          <w:rFonts w:ascii="Arial" w:eastAsia="Arial" w:hAnsi="Arial" w:cs="Arial"/>
        </w:rPr>
        <w:t>p</w:t>
      </w:r>
      <w:r w:rsidRPr="001E493A">
        <w:rPr>
          <w:rFonts w:ascii="Arial" w:eastAsia="Arial" w:hAnsi="Arial" w:cs="Arial"/>
          <w:spacing w:val="-1"/>
        </w:rPr>
        <w:t>l</w:t>
      </w:r>
      <w:r w:rsidRPr="001E493A">
        <w:rPr>
          <w:rFonts w:ascii="Arial" w:eastAsia="Arial" w:hAnsi="Arial" w:cs="Arial"/>
        </w:rPr>
        <w:t>e</w:t>
      </w:r>
      <w:r w:rsidRPr="001E493A">
        <w:rPr>
          <w:rFonts w:ascii="Arial" w:eastAsia="Arial" w:hAnsi="Arial" w:cs="Arial"/>
          <w:spacing w:val="-3"/>
        </w:rPr>
        <w:t>x</w:t>
      </w:r>
      <w:r w:rsidRPr="001E493A">
        <w:rPr>
          <w:rFonts w:ascii="Arial" w:eastAsia="Arial" w:hAnsi="Arial" w:cs="Arial"/>
          <w:spacing w:val="-1"/>
        </w:rPr>
        <w:t>i</w:t>
      </w:r>
      <w:r w:rsidRPr="001E493A">
        <w:rPr>
          <w:rFonts w:ascii="Arial" w:eastAsia="Arial" w:hAnsi="Arial" w:cs="Arial"/>
          <w:spacing w:val="1"/>
        </w:rPr>
        <w:t>t</w:t>
      </w:r>
      <w:r w:rsidRPr="001E493A">
        <w:rPr>
          <w:rFonts w:ascii="Arial" w:eastAsia="Arial" w:hAnsi="Arial" w:cs="Arial"/>
        </w:rPr>
        <w:t>y</w:t>
      </w:r>
      <w:r w:rsidRPr="001E493A">
        <w:rPr>
          <w:rFonts w:ascii="Arial" w:eastAsia="Arial" w:hAnsi="Arial" w:cs="Arial"/>
          <w:spacing w:val="-1"/>
        </w:rPr>
        <w:t xml:space="preserve"> </w:t>
      </w:r>
      <w:r w:rsidRPr="001E493A">
        <w:rPr>
          <w:rFonts w:ascii="Arial" w:eastAsia="Arial" w:hAnsi="Arial" w:cs="Arial"/>
        </w:rPr>
        <w:t>of</w:t>
      </w:r>
      <w:r w:rsidRPr="001E493A">
        <w:rPr>
          <w:rFonts w:ascii="Arial" w:eastAsia="Arial" w:hAnsi="Arial" w:cs="Arial"/>
          <w:spacing w:val="2"/>
        </w:rPr>
        <w:t xml:space="preserve"> </w:t>
      </w:r>
      <w:r w:rsidRPr="001E493A">
        <w:rPr>
          <w:rFonts w:ascii="Arial" w:eastAsia="Arial" w:hAnsi="Arial" w:cs="Arial"/>
          <w:spacing w:val="1"/>
        </w:rPr>
        <w:t>t</w:t>
      </w:r>
      <w:r w:rsidRPr="001E493A">
        <w:rPr>
          <w:rFonts w:ascii="Arial" w:eastAsia="Arial" w:hAnsi="Arial" w:cs="Arial"/>
        </w:rPr>
        <w:t>he</w:t>
      </w:r>
      <w:r w:rsidRPr="001E493A">
        <w:rPr>
          <w:rFonts w:ascii="Arial" w:eastAsia="Arial" w:hAnsi="Arial" w:cs="Arial"/>
          <w:spacing w:val="-2"/>
        </w:rPr>
        <w:t xml:space="preserve"> </w:t>
      </w:r>
      <w:r w:rsidRPr="001E493A">
        <w:rPr>
          <w:rFonts w:ascii="Arial" w:eastAsia="Arial" w:hAnsi="Arial" w:cs="Arial"/>
        </w:rPr>
        <w:t>pr</w:t>
      </w:r>
      <w:r w:rsidRPr="001E493A">
        <w:rPr>
          <w:rFonts w:ascii="Arial" w:eastAsia="Arial" w:hAnsi="Arial" w:cs="Arial"/>
          <w:spacing w:val="-2"/>
        </w:rPr>
        <w:t>o</w:t>
      </w:r>
      <w:r w:rsidRPr="001E493A">
        <w:rPr>
          <w:rFonts w:ascii="Arial" w:eastAsia="Arial" w:hAnsi="Arial" w:cs="Arial"/>
        </w:rPr>
        <w:t>p</w:t>
      </w:r>
      <w:r w:rsidRPr="001E493A">
        <w:rPr>
          <w:rFonts w:ascii="Arial" w:eastAsia="Arial" w:hAnsi="Arial" w:cs="Arial"/>
          <w:spacing w:val="-1"/>
        </w:rPr>
        <w:t>o</w:t>
      </w:r>
      <w:r w:rsidRPr="001E493A">
        <w:rPr>
          <w:rFonts w:ascii="Arial" w:eastAsia="Arial" w:hAnsi="Arial" w:cs="Arial"/>
        </w:rPr>
        <w:t>sed co</w:t>
      </w:r>
      <w:r w:rsidRPr="001E493A">
        <w:rPr>
          <w:rFonts w:ascii="Arial" w:eastAsia="Arial" w:hAnsi="Arial" w:cs="Arial"/>
          <w:spacing w:val="-1"/>
        </w:rPr>
        <w:t>ll</w:t>
      </w:r>
      <w:r w:rsidRPr="001E493A">
        <w:rPr>
          <w:rFonts w:ascii="Arial" w:eastAsia="Arial" w:hAnsi="Arial" w:cs="Arial"/>
        </w:rPr>
        <w:t>a</w:t>
      </w:r>
      <w:r w:rsidRPr="001E493A">
        <w:rPr>
          <w:rFonts w:ascii="Arial" w:eastAsia="Arial" w:hAnsi="Arial" w:cs="Arial"/>
          <w:spacing w:val="-1"/>
        </w:rPr>
        <w:t>b</w:t>
      </w:r>
      <w:r w:rsidRPr="001E493A">
        <w:rPr>
          <w:rFonts w:ascii="Arial" w:eastAsia="Arial" w:hAnsi="Arial" w:cs="Arial"/>
        </w:rPr>
        <w:t>ora</w:t>
      </w:r>
      <w:r w:rsidRPr="001E493A">
        <w:rPr>
          <w:rFonts w:ascii="Arial" w:eastAsia="Arial" w:hAnsi="Arial" w:cs="Arial"/>
          <w:spacing w:val="1"/>
        </w:rPr>
        <w:t>t</w:t>
      </w:r>
      <w:r w:rsidRPr="001E493A">
        <w:rPr>
          <w:rFonts w:ascii="Arial" w:eastAsia="Arial" w:hAnsi="Arial" w:cs="Arial"/>
          <w:spacing w:val="-1"/>
        </w:rPr>
        <w:t>i</w:t>
      </w:r>
      <w:r w:rsidRPr="001E493A">
        <w:rPr>
          <w:rFonts w:ascii="Arial" w:eastAsia="Arial" w:hAnsi="Arial" w:cs="Arial"/>
        </w:rPr>
        <w:t>on</w:t>
      </w:r>
      <w:r w:rsidR="00190037">
        <w:rPr>
          <w:rFonts w:ascii="Arial" w:eastAsia="Arial" w:hAnsi="Arial" w:cs="Arial"/>
        </w:rPr>
        <w:t>;</w:t>
      </w:r>
    </w:p>
    <w:p w:rsidR="00310657" w:rsidRPr="001E493A" w:rsidRDefault="00310657" w:rsidP="00310657">
      <w:pPr>
        <w:pStyle w:val="ListParagraph"/>
        <w:numPr>
          <w:ilvl w:val="0"/>
          <w:numId w:val="1"/>
        </w:numPr>
        <w:spacing w:before="1" w:after="0" w:line="240" w:lineRule="auto"/>
        <w:ind w:left="0" w:right="-20" w:firstLine="0"/>
        <w:rPr>
          <w:rFonts w:ascii="Arial" w:eastAsia="Arial" w:hAnsi="Arial" w:cs="Arial"/>
        </w:rPr>
      </w:pPr>
      <w:r w:rsidRPr="001E493A">
        <w:rPr>
          <w:rFonts w:ascii="Arial" w:eastAsia="Arial" w:hAnsi="Arial" w:cs="Arial"/>
          <w:spacing w:val="1"/>
        </w:rPr>
        <w:t>t</w:t>
      </w:r>
      <w:r w:rsidRPr="001E493A">
        <w:rPr>
          <w:rFonts w:ascii="Arial" w:eastAsia="Arial" w:hAnsi="Arial" w:cs="Arial"/>
        </w:rPr>
        <w:t>he</w:t>
      </w:r>
      <w:r w:rsidRPr="001E493A">
        <w:rPr>
          <w:rFonts w:ascii="Arial" w:eastAsia="Arial" w:hAnsi="Arial" w:cs="Arial"/>
          <w:spacing w:val="1"/>
        </w:rPr>
        <w:t xml:space="preserve"> </w:t>
      </w:r>
      <w:r w:rsidRPr="001E493A">
        <w:rPr>
          <w:rFonts w:ascii="Arial" w:eastAsia="Arial" w:hAnsi="Arial" w:cs="Arial"/>
          <w:spacing w:val="-2"/>
        </w:rPr>
        <w:t>s</w:t>
      </w:r>
      <w:r w:rsidRPr="001E493A">
        <w:rPr>
          <w:rFonts w:ascii="Arial" w:eastAsia="Arial" w:hAnsi="Arial" w:cs="Arial"/>
          <w:spacing w:val="1"/>
        </w:rPr>
        <w:t>t</w:t>
      </w:r>
      <w:r w:rsidRPr="001E493A">
        <w:rPr>
          <w:rFonts w:ascii="Arial" w:eastAsia="Arial" w:hAnsi="Arial" w:cs="Arial"/>
        </w:rPr>
        <w:t>at</w:t>
      </w:r>
      <w:r w:rsidRPr="001E493A">
        <w:rPr>
          <w:rFonts w:ascii="Arial" w:eastAsia="Arial" w:hAnsi="Arial" w:cs="Arial"/>
          <w:spacing w:val="-2"/>
        </w:rPr>
        <w:t>u</w:t>
      </w:r>
      <w:r w:rsidRPr="001E493A">
        <w:rPr>
          <w:rFonts w:ascii="Arial" w:eastAsia="Arial" w:hAnsi="Arial" w:cs="Arial"/>
        </w:rPr>
        <w:t>s</w:t>
      </w:r>
      <w:r w:rsidRPr="001E493A">
        <w:rPr>
          <w:rFonts w:ascii="Arial" w:eastAsia="Arial" w:hAnsi="Arial" w:cs="Arial"/>
          <w:spacing w:val="1"/>
        </w:rPr>
        <w:t xml:space="preserve"> </w:t>
      </w:r>
      <w:r w:rsidRPr="001E493A">
        <w:rPr>
          <w:rFonts w:ascii="Arial" w:eastAsia="Arial" w:hAnsi="Arial" w:cs="Arial"/>
          <w:spacing w:val="-3"/>
        </w:rPr>
        <w:t>o</w:t>
      </w:r>
      <w:r w:rsidRPr="001E493A">
        <w:rPr>
          <w:rFonts w:ascii="Arial" w:eastAsia="Arial" w:hAnsi="Arial" w:cs="Arial"/>
        </w:rPr>
        <w:t xml:space="preserve">f </w:t>
      </w:r>
      <w:r w:rsidRPr="001E493A">
        <w:rPr>
          <w:rFonts w:ascii="Arial" w:eastAsia="Arial" w:hAnsi="Arial" w:cs="Arial"/>
          <w:spacing w:val="1"/>
        </w:rPr>
        <w:t>t</w:t>
      </w:r>
      <w:r w:rsidRPr="001E493A">
        <w:rPr>
          <w:rFonts w:ascii="Arial" w:eastAsia="Arial" w:hAnsi="Arial" w:cs="Arial"/>
        </w:rPr>
        <w:t>he p</w:t>
      </w:r>
      <w:r w:rsidRPr="001E493A">
        <w:rPr>
          <w:rFonts w:ascii="Arial" w:eastAsia="Arial" w:hAnsi="Arial" w:cs="Arial"/>
          <w:spacing w:val="-3"/>
        </w:rPr>
        <w:t>a</w:t>
      </w:r>
      <w:r w:rsidRPr="001E493A">
        <w:rPr>
          <w:rFonts w:ascii="Arial" w:eastAsia="Arial" w:hAnsi="Arial" w:cs="Arial"/>
          <w:spacing w:val="1"/>
        </w:rPr>
        <w:t>rt</w:t>
      </w:r>
      <w:r w:rsidRPr="001E493A">
        <w:rPr>
          <w:rFonts w:ascii="Arial" w:eastAsia="Arial" w:hAnsi="Arial" w:cs="Arial"/>
        </w:rPr>
        <w:t>n</w:t>
      </w:r>
      <w:r w:rsidRPr="001E493A">
        <w:rPr>
          <w:rFonts w:ascii="Arial" w:eastAsia="Arial" w:hAnsi="Arial" w:cs="Arial"/>
          <w:spacing w:val="-3"/>
        </w:rPr>
        <w:t>e</w:t>
      </w:r>
      <w:r w:rsidRPr="001E493A">
        <w:rPr>
          <w:rFonts w:ascii="Arial" w:eastAsia="Arial" w:hAnsi="Arial" w:cs="Arial"/>
        </w:rPr>
        <w:t>r organization, its financial stability and turnover of staff</w:t>
      </w:r>
      <w:r w:rsidR="00190037">
        <w:rPr>
          <w:rFonts w:ascii="Arial" w:eastAsia="Arial" w:hAnsi="Arial" w:cs="Arial"/>
        </w:rPr>
        <w:t>;</w:t>
      </w:r>
    </w:p>
    <w:p w:rsidR="00310657" w:rsidRPr="001E493A" w:rsidRDefault="00310657" w:rsidP="00310657">
      <w:pPr>
        <w:pStyle w:val="ListParagraph"/>
        <w:numPr>
          <w:ilvl w:val="0"/>
          <w:numId w:val="1"/>
        </w:numPr>
        <w:spacing w:after="0" w:line="252" w:lineRule="exact"/>
        <w:ind w:left="0" w:right="-20" w:firstLine="0"/>
        <w:rPr>
          <w:rFonts w:ascii="Arial" w:eastAsia="Arial" w:hAnsi="Arial" w:cs="Arial"/>
        </w:rPr>
      </w:pPr>
      <w:r w:rsidRPr="001E493A">
        <w:rPr>
          <w:rFonts w:ascii="Arial" w:eastAsia="Arial" w:hAnsi="Arial" w:cs="Arial"/>
          <w:spacing w:val="1"/>
        </w:rPr>
        <w:t>t</w:t>
      </w:r>
      <w:r w:rsidRPr="001E493A">
        <w:rPr>
          <w:rFonts w:ascii="Arial" w:eastAsia="Arial" w:hAnsi="Arial" w:cs="Arial"/>
        </w:rPr>
        <w:t>he</w:t>
      </w:r>
      <w:r w:rsidRPr="001E493A">
        <w:rPr>
          <w:rFonts w:ascii="Arial" w:eastAsia="Arial" w:hAnsi="Arial" w:cs="Arial"/>
          <w:spacing w:val="1"/>
        </w:rPr>
        <w:t xml:space="preserve"> </w:t>
      </w:r>
      <w:r w:rsidRPr="001E493A">
        <w:rPr>
          <w:rFonts w:ascii="Arial" w:eastAsia="Arial" w:hAnsi="Arial" w:cs="Arial"/>
          <w:spacing w:val="-1"/>
        </w:rPr>
        <w:t>l</w:t>
      </w:r>
      <w:r w:rsidRPr="001E493A">
        <w:rPr>
          <w:rFonts w:ascii="Arial" w:eastAsia="Arial" w:hAnsi="Arial" w:cs="Arial"/>
        </w:rPr>
        <w:t>e</w:t>
      </w:r>
      <w:r w:rsidRPr="001E493A">
        <w:rPr>
          <w:rFonts w:ascii="Arial" w:eastAsia="Arial" w:hAnsi="Arial" w:cs="Arial"/>
          <w:spacing w:val="-3"/>
        </w:rPr>
        <w:t>v</w:t>
      </w:r>
      <w:r w:rsidRPr="001E493A">
        <w:rPr>
          <w:rFonts w:ascii="Arial" w:eastAsia="Arial" w:hAnsi="Arial" w:cs="Arial"/>
        </w:rPr>
        <w:t xml:space="preserve">el </w:t>
      </w:r>
      <w:r w:rsidRPr="001E493A">
        <w:rPr>
          <w:rFonts w:ascii="Arial" w:eastAsia="Arial" w:hAnsi="Arial" w:cs="Arial"/>
          <w:spacing w:val="-3"/>
        </w:rPr>
        <w:t>o</w:t>
      </w:r>
      <w:r w:rsidRPr="001E493A">
        <w:rPr>
          <w:rFonts w:ascii="Arial" w:eastAsia="Arial" w:hAnsi="Arial" w:cs="Arial"/>
        </w:rPr>
        <w:t>f</w:t>
      </w:r>
      <w:r w:rsidRPr="001E493A">
        <w:rPr>
          <w:rFonts w:ascii="Arial" w:eastAsia="Arial" w:hAnsi="Arial" w:cs="Arial"/>
          <w:spacing w:val="4"/>
        </w:rPr>
        <w:t xml:space="preserve"> </w:t>
      </w:r>
      <w:r w:rsidRPr="001E493A">
        <w:rPr>
          <w:rFonts w:ascii="Arial" w:eastAsia="Arial" w:hAnsi="Arial" w:cs="Arial"/>
        </w:rPr>
        <w:t>e</w:t>
      </w:r>
      <w:r w:rsidRPr="001E493A">
        <w:rPr>
          <w:rFonts w:ascii="Arial" w:eastAsia="Arial" w:hAnsi="Arial" w:cs="Arial"/>
          <w:spacing w:val="-3"/>
        </w:rPr>
        <w:t>x</w:t>
      </w:r>
      <w:r w:rsidRPr="001E493A">
        <w:rPr>
          <w:rFonts w:ascii="Arial" w:eastAsia="Arial" w:hAnsi="Arial" w:cs="Arial"/>
        </w:rPr>
        <w:t>p</w:t>
      </w:r>
      <w:r w:rsidRPr="001E493A">
        <w:rPr>
          <w:rFonts w:ascii="Arial" w:eastAsia="Arial" w:hAnsi="Arial" w:cs="Arial"/>
          <w:spacing w:val="-1"/>
        </w:rPr>
        <w:t>e</w:t>
      </w:r>
      <w:r w:rsidRPr="001E493A">
        <w:rPr>
          <w:rFonts w:ascii="Arial" w:eastAsia="Arial" w:hAnsi="Arial" w:cs="Arial"/>
          <w:spacing w:val="1"/>
        </w:rPr>
        <w:t>r</w:t>
      </w:r>
      <w:r w:rsidRPr="001E493A">
        <w:rPr>
          <w:rFonts w:ascii="Arial" w:eastAsia="Arial" w:hAnsi="Arial" w:cs="Arial"/>
          <w:spacing w:val="-1"/>
        </w:rPr>
        <w:t>i</w:t>
      </w:r>
      <w:r w:rsidRPr="001E493A">
        <w:rPr>
          <w:rFonts w:ascii="Arial" w:eastAsia="Arial" w:hAnsi="Arial" w:cs="Arial"/>
        </w:rPr>
        <w:t>e</w:t>
      </w:r>
      <w:r w:rsidRPr="001E493A">
        <w:rPr>
          <w:rFonts w:ascii="Arial" w:eastAsia="Arial" w:hAnsi="Arial" w:cs="Arial"/>
          <w:spacing w:val="-1"/>
        </w:rPr>
        <w:t>n</w:t>
      </w:r>
      <w:r w:rsidRPr="001E493A">
        <w:rPr>
          <w:rFonts w:ascii="Arial" w:eastAsia="Arial" w:hAnsi="Arial" w:cs="Arial"/>
        </w:rPr>
        <w:t xml:space="preserve">ce </w:t>
      </w:r>
      <w:r w:rsidRPr="001E493A">
        <w:rPr>
          <w:rFonts w:ascii="Arial" w:eastAsia="Arial" w:hAnsi="Arial" w:cs="Arial"/>
          <w:spacing w:val="-2"/>
        </w:rPr>
        <w:t>o</w:t>
      </w:r>
      <w:r w:rsidRPr="001E493A">
        <w:rPr>
          <w:rFonts w:ascii="Arial" w:eastAsia="Arial" w:hAnsi="Arial" w:cs="Arial"/>
        </w:rPr>
        <w:t xml:space="preserve">f </w:t>
      </w:r>
      <w:r w:rsidRPr="001E493A">
        <w:rPr>
          <w:rFonts w:ascii="Arial" w:eastAsia="Arial" w:hAnsi="Arial" w:cs="Arial"/>
          <w:spacing w:val="-1"/>
        </w:rPr>
        <w:t>A</w:t>
      </w:r>
      <w:r w:rsidRPr="001E493A">
        <w:rPr>
          <w:rFonts w:ascii="Arial" w:eastAsia="Arial" w:hAnsi="Arial" w:cs="Arial"/>
        </w:rPr>
        <w:t>s</w:t>
      </w:r>
      <w:r w:rsidRPr="001E493A">
        <w:rPr>
          <w:rFonts w:ascii="Arial" w:eastAsia="Arial" w:hAnsi="Arial" w:cs="Arial"/>
          <w:spacing w:val="1"/>
        </w:rPr>
        <w:t>t</w:t>
      </w:r>
      <w:r w:rsidRPr="001E493A">
        <w:rPr>
          <w:rFonts w:ascii="Arial" w:eastAsia="Arial" w:hAnsi="Arial" w:cs="Arial"/>
        </w:rPr>
        <w:t>on</w:t>
      </w:r>
      <w:r w:rsidRPr="001E493A">
        <w:rPr>
          <w:rFonts w:ascii="Arial" w:eastAsia="Arial" w:hAnsi="Arial" w:cs="Arial"/>
          <w:spacing w:val="-2"/>
        </w:rPr>
        <w:t xml:space="preserve"> </w:t>
      </w:r>
      <w:r w:rsidR="00190037">
        <w:rPr>
          <w:rFonts w:ascii="Arial" w:eastAsia="Arial" w:hAnsi="Arial" w:cs="Arial"/>
          <w:spacing w:val="-2"/>
        </w:rPr>
        <w:t xml:space="preserve">University </w:t>
      </w:r>
      <w:r w:rsidRPr="001E493A">
        <w:rPr>
          <w:rFonts w:ascii="Arial" w:eastAsia="Arial" w:hAnsi="Arial" w:cs="Arial"/>
          <w:spacing w:val="-1"/>
        </w:rPr>
        <w:t>i</w:t>
      </w:r>
      <w:r w:rsidRPr="001E493A">
        <w:rPr>
          <w:rFonts w:ascii="Arial" w:eastAsia="Arial" w:hAnsi="Arial" w:cs="Arial"/>
        </w:rPr>
        <w:t xml:space="preserve">n </w:t>
      </w:r>
      <w:r w:rsidRPr="001E493A">
        <w:rPr>
          <w:rFonts w:ascii="Arial" w:eastAsia="Arial" w:hAnsi="Arial" w:cs="Arial"/>
          <w:spacing w:val="2"/>
        </w:rPr>
        <w:t>t</w:t>
      </w:r>
      <w:r w:rsidRPr="001E493A">
        <w:rPr>
          <w:rFonts w:ascii="Arial" w:eastAsia="Arial" w:hAnsi="Arial" w:cs="Arial"/>
        </w:rPr>
        <w:t>h</w:t>
      </w:r>
      <w:r w:rsidRPr="001E493A">
        <w:rPr>
          <w:rFonts w:ascii="Arial" w:eastAsia="Arial" w:hAnsi="Arial" w:cs="Arial"/>
          <w:spacing w:val="-1"/>
        </w:rPr>
        <w:t>i</w:t>
      </w:r>
      <w:r w:rsidRPr="001E493A">
        <w:rPr>
          <w:rFonts w:ascii="Arial" w:eastAsia="Arial" w:hAnsi="Arial" w:cs="Arial"/>
        </w:rPr>
        <w:t>s</w:t>
      </w:r>
      <w:r w:rsidRPr="001E493A">
        <w:rPr>
          <w:rFonts w:ascii="Arial" w:eastAsia="Arial" w:hAnsi="Arial" w:cs="Arial"/>
          <w:spacing w:val="-1"/>
        </w:rPr>
        <w:t xml:space="preserve"> </w:t>
      </w:r>
      <w:r w:rsidRPr="001E493A">
        <w:rPr>
          <w:rFonts w:ascii="Arial" w:eastAsia="Arial" w:hAnsi="Arial" w:cs="Arial"/>
          <w:spacing w:val="1"/>
        </w:rPr>
        <w:t>t</w:t>
      </w:r>
      <w:r w:rsidRPr="001E493A">
        <w:rPr>
          <w:rFonts w:ascii="Arial" w:eastAsia="Arial" w:hAnsi="Arial" w:cs="Arial"/>
          <w:spacing w:val="-2"/>
        </w:rPr>
        <w:t>y</w:t>
      </w:r>
      <w:r w:rsidRPr="001E493A">
        <w:rPr>
          <w:rFonts w:ascii="Arial" w:eastAsia="Arial" w:hAnsi="Arial" w:cs="Arial"/>
        </w:rPr>
        <w:t xml:space="preserve">pe </w:t>
      </w:r>
      <w:r w:rsidRPr="001E493A">
        <w:rPr>
          <w:rFonts w:ascii="Arial" w:eastAsia="Arial" w:hAnsi="Arial" w:cs="Arial"/>
          <w:spacing w:val="-3"/>
        </w:rPr>
        <w:t>o</w:t>
      </w:r>
      <w:r w:rsidRPr="001E493A">
        <w:rPr>
          <w:rFonts w:ascii="Arial" w:eastAsia="Arial" w:hAnsi="Arial" w:cs="Arial"/>
        </w:rPr>
        <w:t>f</w:t>
      </w:r>
      <w:r w:rsidRPr="001E493A">
        <w:rPr>
          <w:rFonts w:ascii="Arial" w:eastAsia="Arial" w:hAnsi="Arial" w:cs="Arial"/>
          <w:spacing w:val="2"/>
        </w:rPr>
        <w:t xml:space="preserve"> </w:t>
      </w:r>
      <w:r w:rsidRPr="001E493A">
        <w:rPr>
          <w:rFonts w:ascii="Arial" w:eastAsia="Arial" w:hAnsi="Arial" w:cs="Arial"/>
          <w:spacing w:val="-3"/>
        </w:rPr>
        <w:t>a</w:t>
      </w:r>
      <w:r w:rsidRPr="001E493A">
        <w:rPr>
          <w:rFonts w:ascii="Arial" w:eastAsia="Arial" w:hAnsi="Arial" w:cs="Arial"/>
          <w:spacing w:val="1"/>
        </w:rPr>
        <w:t>r</w:t>
      </w:r>
      <w:r w:rsidRPr="001E493A">
        <w:rPr>
          <w:rFonts w:ascii="Arial" w:eastAsia="Arial" w:hAnsi="Arial" w:cs="Arial"/>
          <w:spacing w:val="5"/>
        </w:rPr>
        <w:t>r</w:t>
      </w:r>
      <w:r w:rsidRPr="001E493A">
        <w:rPr>
          <w:rFonts w:ascii="Arial" w:eastAsia="Arial" w:hAnsi="Arial" w:cs="Arial"/>
          <w:spacing w:val="-3"/>
        </w:rPr>
        <w:t>a</w:t>
      </w:r>
      <w:r w:rsidRPr="001E493A">
        <w:rPr>
          <w:rFonts w:ascii="Arial" w:eastAsia="Arial" w:hAnsi="Arial" w:cs="Arial"/>
        </w:rPr>
        <w:t>n</w:t>
      </w:r>
      <w:r w:rsidRPr="001E493A">
        <w:rPr>
          <w:rFonts w:ascii="Arial" w:eastAsia="Arial" w:hAnsi="Arial" w:cs="Arial"/>
          <w:spacing w:val="2"/>
        </w:rPr>
        <w:t>g</w:t>
      </w:r>
      <w:r w:rsidRPr="001E493A">
        <w:rPr>
          <w:rFonts w:ascii="Arial" w:eastAsia="Arial" w:hAnsi="Arial" w:cs="Arial"/>
          <w:spacing w:val="-3"/>
        </w:rPr>
        <w:t>e</w:t>
      </w:r>
      <w:r w:rsidRPr="001E493A">
        <w:rPr>
          <w:rFonts w:ascii="Arial" w:eastAsia="Arial" w:hAnsi="Arial" w:cs="Arial"/>
          <w:spacing w:val="1"/>
        </w:rPr>
        <w:t>m</w:t>
      </w:r>
      <w:r w:rsidRPr="001E493A">
        <w:rPr>
          <w:rFonts w:ascii="Arial" w:eastAsia="Arial" w:hAnsi="Arial" w:cs="Arial"/>
        </w:rPr>
        <w:t>e</w:t>
      </w:r>
      <w:r w:rsidRPr="001E493A">
        <w:rPr>
          <w:rFonts w:ascii="Arial" w:eastAsia="Arial" w:hAnsi="Arial" w:cs="Arial"/>
          <w:spacing w:val="-1"/>
        </w:rPr>
        <w:t>n</w:t>
      </w:r>
      <w:r w:rsidRPr="001E493A">
        <w:rPr>
          <w:rFonts w:ascii="Arial" w:eastAsia="Arial" w:hAnsi="Arial" w:cs="Arial"/>
        </w:rPr>
        <w:t>t</w:t>
      </w:r>
      <w:r w:rsidR="00190037">
        <w:rPr>
          <w:rFonts w:ascii="Arial" w:eastAsia="Arial" w:hAnsi="Arial" w:cs="Arial"/>
        </w:rPr>
        <w:t>;</w:t>
      </w:r>
    </w:p>
    <w:p w:rsidR="00310657" w:rsidRPr="001E493A" w:rsidRDefault="00310657" w:rsidP="00310657">
      <w:pPr>
        <w:pStyle w:val="ListParagraph"/>
        <w:numPr>
          <w:ilvl w:val="0"/>
          <w:numId w:val="1"/>
        </w:numPr>
        <w:spacing w:after="0" w:line="253" w:lineRule="exact"/>
        <w:ind w:left="0" w:right="-20" w:firstLine="0"/>
        <w:rPr>
          <w:rFonts w:ascii="Arial" w:eastAsia="Arial" w:hAnsi="Arial" w:cs="Arial"/>
        </w:rPr>
      </w:pPr>
      <w:r w:rsidRPr="001E493A">
        <w:rPr>
          <w:rFonts w:ascii="Arial" w:eastAsia="Arial" w:hAnsi="Arial" w:cs="Arial"/>
          <w:spacing w:val="-3"/>
        </w:rPr>
        <w:t>w</w:t>
      </w:r>
      <w:r w:rsidRPr="001E493A">
        <w:rPr>
          <w:rFonts w:ascii="Arial" w:eastAsia="Arial" w:hAnsi="Arial" w:cs="Arial"/>
        </w:rPr>
        <w:t>h</w:t>
      </w:r>
      <w:r w:rsidRPr="001E493A">
        <w:rPr>
          <w:rFonts w:ascii="Arial" w:eastAsia="Arial" w:hAnsi="Arial" w:cs="Arial"/>
          <w:spacing w:val="-1"/>
        </w:rPr>
        <w:t>e</w:t>
      </w:r>
      <w:r w:rsidRPr="001E493A">
        <w:rPr>
          <w:rFonts w:ascii="Arial" w:eastAsia="Arial" w:hAnsi="Arial" w:cs="Arial"/>
          <w:spacing w:val="1"/>
        </w:rPr>
        <w:t>t</w:t>
      </w:r>
      <w:r w:rsidRPr="001E493A">
        <w:rPr>
          <w:rFonts w:ascii="Arial" w:eastAsia="Arial" w:hAnsi="Arial" w:cs="Arial"/>
        </w:rPr>
        <w:t>h</w:t>
      </w:r>
      <w:r w:rsidRPr="001E493A">
        <w:rPr>
          <w:rFonts w:ascii="Arial" w:eastAsia="Arial" w:hAnsi="Arial" w:cs="Arial"/>
          <w:spacing w:val="-1"/>
        </w:rPr>
        <w:t>e</w:t>
      </w:r>
      <w:r w:rsidRPr="001E493A">
        <w:rPr>
          <w:rFonts w:ascii="Arial" w:eastAsia="Arial" w:hAnsi="Arial" w:cs="Arial"/>
        </w:rPr>
        <w:t>r</w:t>
      </w:r>
      <w:r w:rsidRPr="001E493A">
        <w:rPr>
          <w:rFonts w:ascii="Arial" w:eastAsia="Arial" w:hAnsi="Arial" w:cs="Arial"/>
          <w:spacing w:val="2"/>
        </w:rPr>
        <w:t xml:space="preserve"> </w:t>
      </w:r>
      <w:r w:rsidRPr="001E493A">
        <w:rPr>
          <w:rFonts w:ascii="Arial" w:eastAsia="Arial" w:hAnsi="Arial" w:cs="Arial"/>
          <w:spacing w:val="1"/>
        </w:rPr>
        <w:t>t</w:t>
      </w:r>
      <w:r w:rsidRPr="001E493A">
        <w:rPr>
          <w:rFonts w:ascii="Arial" w:eastAsia="Arial" w:hAnsi="Arial" w:cs="Arial"/>
        </w:rPr>
        <w:t xml:space="preserve">he </w:t>
      </w:r>
      <w:r w:rsidRPr="001E493A">
        <w:rPr>
          <w:rFonts w:ascii="Arial" w:eastAsia="Arial" w:hAnsi="Arial" w:cs="Arial"/>
          <w:spacing w:val="-3"/>
        </w:rPr>
        <w:t>a</w:t>
      </w:r>
      <w:r w:rsidRPr="001E493A">
        <w:rPr>
          <w:rFonts w:ascii="Arial" w:eastAsia="Arial" w:hAnsi="Arial" w:cs="Arial"/>
        </w:rPr>
        <w:t>c</w:t>
      </w:r>
      <w:r w:rsidRPr="001E493A">
        <w:rPr>
          <w:rFonts w:ascii="Arial" w:eastAsia="Arial" w:hAnsi="Arial" w:cs="Arial"/>
          <w:spacing w:val="1"/>
        </w:rPr>
        <w:t>t</w:t>
      </w:r>
      <w:r w:rsidRPr="001E493A">
        <w:rPr>
          <w:rFonts w:ascii="Arial" w:eastAsia="Arial" w:hAnsi="Arial" w:cs="Arial"/>
          <w:spacing w:val="-1"/>
        </w:rPr>
        <w:t>i</w:t>
      </w:r>
      <w:r w:rsidRPr="001E493A">
        <w:rPr>
          <w:rFonts w:ascii="Arial" w:eastAsia="Arial" w:hAnsi="Arial" w:cs="Arial"/>
          <w:spacing w:val="-2"/>
        </w:rPr>
        <w:t>v</w:t>
      </w:r>
      <w:r w:rsidRPr="001E493A">
        <w:rPr>
          <w:rFonts w:ascii="Arial" w:eastAsia="Arial" w:hAnsi="Arial" w:cs="Arial"/>
          <w:spacing w:val="-1"/>
        </w:rPr>
        <w:t>i</w:t>
      </w:r>
      <w:r w:rsidRPr="001E493A">
        <w:rPr>
          <w:rFonts w:ascii="Arial" w:eastAsia="Arial" w:hAnsi="Arial" w:cs="Arial"/>
          <w:spacing w:val="1"/>
        </w:rPr>
        <w:t>t</w:t>
      </w:r>
      <w:r w:rsidRPr="001E493A">
        <w:rPr>
          <w:rFonts w:ascii="Arial" w:eastAsia="Arial" w:hAnsi="Arial" w:cs="Arial"/>
        </w:rPr>
        <w:t>y</w:t>
      </w:r>
      <w:r w:rsidRPr="001E493A">
        <w:rPr>
          <w:rFonts w:ascii="Arial" w:eastAsia="Arial" w:hAnsi="Arial" w:cs="Arial"/>
          <w:spacing w:val="-1"/>
        </w:rPr>
        <w:t xml:space="preserve"> </w:t>
      </w:r>
      <w:r w:rsidRPr="001E493A">
        <w:rPr>
          <w:rFonts w:ascii="Arial" w:eastAsia="Arial" w:hAnsi="Arial" w:cs="Arial"/>
          <w:spacing w:val="1"/>
        </w:rPr>
        <w:t>i</w:t>
      </w:r>
      <w:r w:rsidRPr="001E493A">
        <w:rPr>
          <w:rFonts w:ascii="Arial" w:eastAsia="Arial" w:hAnsi="Arial" w:cs="Arial"/>
        </w:rPr>
        <w:t>s</w:t>
      </w:r>
      <w:r w:rsidRPr="001E493A">
        <w:rPr>
          <w:rFonts w:ascii="Arial" w:eastAsia="Arial" w:hAnsi="Arial" w:cs="Arial"/>
          <w:spacing w:val="1"/>
        </w:rPr>
        <w:t xml:space="preserve"> </w:t>
      </w:r>
      <w:r w:rsidRPr="001E493A">
        <w:rPr>
          <w:rFonts w:ascii="Arial" w:eastAsia="Arial" w:hAnsi="Arial" w:cs="Arial"/>
        </w:rPr>
        <w:t>p</w:t>
      </w:r>
      <w:r w:rsidRPr="001E493A">
        <w:rPr>
          <w:rFonts w:ascii="Arial" w:eastAsia="Arial" w:hAnsi="Arial" w:cs="Arial"/>
          <w:spacing w:val="-1"/>
        </w:rPr>
        <w:t>a</w:t>
      </w:r>
      <w:r w:rsidRPr="001E493A">
        <w:rPr>
          <w:rFonts w:ascii="Arial" w:eastAsia="Arial" w:hAnsi="Arial" w:cs="Arial"/>
          <w:spacing w:val="1"/>
        </w:rPr>
        <w:t>r</w:t>
      </w:r>
      <w:r w:rsidRPr="001E493A">
        <w:rPr>
          <w:rFonts w:ascii="Arial" w:eastAsia="Arial" w:hAnsi="Arial" w:cs="Arial"/>
        </w:rPr>
        <w:t xml:space="preserve">t </w:t>
      </w:r>
      <w:r w:rsidRPr="001E493A">
        <w:rPr>
          <w:rFonts w:ascii="Arial" w:eastAsia="Arial" w:hAnsi="Arial" w:cs="Arial"/>
          <w:spacing w:val="-3"/>
        </w:rPr>
        <w:t>o</w:t>
      </w:r>
      <w:r w:rsidRPr="001E493A">
        <w:rPr>
          <w:rFonts w:ascii="Arial" w:eastAsia="Arial" w:hAnsi="Arial" w:cs="Arial"/>
        </w:rPr>
        <w:t>f</w:t>
      </w:r>
      <w:r w:rsidRPr="001E493A">
        <w:rPr>
          <w:rFonts w:ascii="Arial" w:eastAsia="Arial" w:hAnsi="Arial" w:cs="Arial"/>
          <w:spacing w:val="2"/>
        </w:rPr>
        <w:t xml:space="preserve"> </w:t>
      </w:r>
      <w:r w:rsidRPr="001E493A">
        <w:rPr>
          <w:rFonts w:ascii="Arial" w:eastAsia="Arial" w:hAnsi="Arial" w:cs="Arial"/>
          <w:spacing w:val="1"/>
        </w:rPr>
        <w:t>t</w:t>
      </w:r>
      <w:r w:rsidRPr="001E493A">
        <w:rPr>
          <w:rFonts w:ascii="Arial" w:eastAsia="Arial" w:hAnsi="Arial" w:cs="Arial"/>
        </w:rPr>
        <w:t>he</w:t>
      </w:r>
      <w:r w:rsidRPr="001E493A">
        <w:rPr>
          <w:rFonts w:ascii="Arial" w:eastAsia="Arial" w:hAnsi="Arial" w:cs="Arial"/>
          <w:spacing w:val="-2"/>
        </w:rPr>
        <w:t xml:space="preserve"> </w:t>
      </w:r>
      <w:r w:rsidRPr="001E493A">
        <w:rPr>
          <w:rFonts w:ascii="Arial" w:eastAsia="Arial" w:hAnsi="Arial" w:cs="Arial"/>
          <w:spacing w:val="-1"/>
        </w:rPr>
        <w:t>U</w:t>
      </w:r>
      <w:r w:rsidRPr="001E493A">
        <w:rPr>
          <w:rFonts w:ascii="Arial" w:eastAsia="Arial" w:hAnsi="Arial" w:cs="Arial"/>
        </w:rPr>
        <w:t>n</w:t>
      </w:r>
      <w:r w:rsidRPr="001E493A">
        <w:rPr>
          <w:rFonts w:ascii="Arial" w:eastAsia="Arial" w:hAnsi="Arial" w:cs="Arial"/>
          <w:spacing w:val="-1"/>
        </w:rPr>
        <w:t>i</w:t>
      </w:r>
      <w:r w:rsidRPr="001E493A">
        <w:rPr>
          <w:rFonts w:ascii="Arial" w:eastAsia="Arial" w:hAnsi="Arial" w:cs="Arial"/>
          <w:spacing w:val="-2"/>
        </w:rPr>
        <w:t>v</w:t>
      </w:r>
      <w:r w:rsidRPr="001E493A">
        <w:rPr>
          <w:rFonts w:ascii="Arial" w:eastAsia="Arial" w:hAnsi="Arial" w:cs="Arial"/>
        </w:rPr>
        <w:t>ersit</w:t>
      </w:r>
      <w:r w:rsidRPr="001E493A">
        <w:rPr>
          <w:rFonts w:ascii="Arial" w:eastAsia="Arial" w:hAnsi="Arial" w:cs="Arial"/>
          <w:spacing w:val="-2"/>
        </w:rPr>
        <w:t>y</w:t>
      </w:r>
      <w:r w:rsidRPr="001E493A">
        <w:rPr>
          <w:rFonts w:ascii="Arial" w:eastAsia="Arial" w:hAnsi="Arial" w:cs="Arial"/>
          <w:spacing w:val="-1"/>
        </w:rPr>
        <w:t>’</w:t>
      </w:r>
      <w:r w:rsidRPr="001E493A">
        <w:rPr>
          <w:rFonts w:ascii="Arial" w:eastAsia="Arial" w:hAnsi="Arial" w:cs="Arial"/>
        </w:rPr>
        <w:t>s</w:t>
      </w:r>
      <w:r w:rsidRPr="001E493A">
        <w:rPr>
          <w:rFonts w:ascii="Arial" w:eastAsia="Arial" w:hAnsi="Arial" w:cs="Arial"/>
          <w:spacing w:val="1"/>
        </w:rPr>
        <w:t xml:space="preserve"> </w:t>
      </w:r>
      <w:r w:rsidRPr="001E493A">
        <w:rPr>
          <w:rFonts w:ascii="Arial" w:eastAsia="Arial" w:hAnsi="Arial" w:cs="Arial"/>
        </w:rPr>
        <w:t>s</w:t>
      </w:r>
      <w:r w:rsidRPr="001E493A">
        <w:rPr>
          <w:rFonts w:ascii="Arial" w:eastAsia="Arial" w:hAnsi="Arial" w:cs="Arial"/>
          <w:spacing w:val="1"/>
        </w:rPr>
        <w:t>tr</w:t>
      </w:r>
      <w:r w:rsidRPr="001E493A">
        <w:rPr>
          <w:rFonts w:ascii="Arial" w:eastAsia="Arial" w:hAnsi="Arial" w:cs="Arial"/>
        </w:rPr>
        <w:t>a</w:t>
      </w:r>
      <w:r w:rsidRPr="001E493A">
        <w:rPr>
          <w:rFonts w:ascii="Arial" w:eastAsia="Arial" w:hAnsi="Arial" w:cs="Arial"/>
          <w:spacing w:val="-2"/>
        </w:rPr>
        <w:t>t</w:t>
      </w:r>
      <w:r w:rsidRPr="001E493A">
        <w:rPr>
          <w:rFonts w:ascii="Arial" w:eastAsia="Arial" w:hAnsi="Arial" w:cs="Arial"/>
        </w:rPr>
        <w:t>e</w:t>
      </w:r>
      <w:r w:rsidRPr="001E493A">
        <w:rPr>
          <w:rFonts w:ascii="Arial" w:eastAsia="Arial" w:hAnsi="Arial" w:cs="Arial"/>
          <w:spacing w:val="2"/>
        </w:rPr>
        <w:t>g</w:t>
      </w:r>
      <w:r w:rsidRPr="001E493A">
        <w:rPr>
          <w:rFonts w:ascii="Arial" w:eastAsia="Arial" w:hAnsi="Arial" w:cs="Arial"/>
        </w:rPr>
        <w:t>y</w:t>
      </w:r>
      <w:r w:rsidR="00190037">
        <w:rPr>
          <w:rFonts w:ascii="Arial" w:eastAsia="Arial" w:hAnsi="Arial" w:cs="Arial"/>
        </w:rPr>
        <w:t>;</w:t>
      </w:r>
    </w:p>
    <w:p w:rsidR="00310657" w:rsidRPr="001E493A" w:rsidRDefault="00310657" w:rsidP="00310657">
      <w:pPr>
        <w:pStyle w:val="ListParagraph"/>
        <w:numPr>
          <w:ilvl w:val="0"/>
          <w:numId w:val="1"/>
        </w:numPr>
        <w:spacing w:before="1" w:after="0" w:line="240" w:lineRule="auto"/>
        <w:ind w:left="0" w:right="-20" w:firstLine="0"/>
        <w:rPr>
          <w:rFonts w:ascii="Arial" w:eastAsia="Arial" w:hAnsi="Arial" w:cs="Arial"/>
        </w:rPr>
      </w:pPr>
      <w:r w:rsidRPr="001E493A">
        <w:rPr>
          <w:rFonts w:ascii="Arial" w:eastAsia="Arial" w:hAnsi="Arial" w:cs="Arial"/>
          <w:spacing w:val="1"/>
        </w:rPr>
        <w:t>t</w:t>
      </w:r>
      <w:r w:rsidRPr="001E493A">
        <w:rPr>
          <w:rFonts w:ascii="Arial" w:eastAsia="Arial" w:hAnsi="Arial" w:cs="Arial"/>
        </w:rPr>
        <w:t>he sca</w:t>
      </w:r>
      <w:r w:rsidRPr="001E493A">
        <w:rPr>
          <w:rFonts w:ascii="Arial" w:eastAsia="Arial" w:hAnsi="Arial" w:cs="Arial"/>
          <w:spacing w:val="-1"/>
        </w:rPr>
        <w:t>l</w:t>
      </w:r>
      <w:r w:rsidRPr="001E493A">
        <w:rPr>
          <w:rFonts w:ascii="Arial" w:eastAsia="Arial" w:hAnsi="Arial" w:cs="Arial"/>
        </w:rPr>
        <w:t>e</w:t>
      </w:r>
      <w:r w:rsidRPr="001E493A">
        <w:rPr>
          <w:rFonts w:ascii="Arial" w:eastAsia="Arial" w:hAnsi="Arial" w:cs="Arial"/>
          <w:spacing w:val="-2"/>
        </w:rPr>
        <w:t xml:space="preserve"> </w:t>
      </w:r>
      <w:r w:rsidRPr="001E493A">
        <w:rPr>
          <w:rFonts w:ascii="Arial" w:eastAsia="Arial" w:hAnsi="Arial" w:cs="Arial"/>
          <w:spacing w:val="-3"/>
        </w:rPr>
        <w:t>o</w:t>
      </w:r>
      <w:r w:rsidRPr="001E493A">
        <w:rPr>
          <w:rFonts w:ascii="Arial" w:eastAsia="Arial" w:hAnsi="Arial" w:cs="Arial"/>
        </w:rPr>
        <w:t>f</w:t>
      </w:r>
      <w:r w:rsidRPr="001E493A">
        <w:rPr>
          <w:rFonts w:ascii="Arial" w:eastAsia="Arial" w:hAnsi="Arial" w:cs="Arial"/>
          <w:spacing w:val="2"/>
        </w:rPr>
        <w:t xml:space="preserve"> </w:t>
      </w:r>
      <w:r w:rsidRPr="001E493A">
        <w:rPr>
          <w:rFonts w:ascii="Arial" w:eastAsia="Arial" w:hAnsi="Arial" w:cs="Arial"/>
          <w:spacing w:val="1"/>
        </w:rPr>
        <w:t>t</w:t>
      </w:r>
      <w:r w:rsidRPr="001E493A">
        <w:rPr>
          <w:rFonts w:ascii="Arial" w:eastAsia="Arial" w:hAnsi="Arial" w:cs="Arial"/>
        </w:rPr>
        <w:t>he</w:t>
      </w:r>
      <w:r w:rsidRPr="001E493A">
        <w:rPr>
          <w:rFonts w:ascii="Arial" w:eastAsia="Arial" w:hAnsi="Arial" w:cs="Arial"/>
          <w:spacing w:val="-1"/>
        </w:rPr>
        <w:t xml:space="preserve"> </w:t>
      </w:r>
      <w:r w:rsidRPr="001E493A">
        <w:rPr>
          <w:rFonts w:ascii="Arial" w:eastAsia="Arial" w:hAnsi="Arial" w:cs="Arial"/>
        </w:rPr>
        <w:t>acti</w:t>
      </w:r>
      <w:r w:rsidRPr="001E493A">
        <w:rPr>
          <w:rFonts w:ascii="Arial" w:eastAsia="Arial" w:hAnsi="Arial" w:cs="Arial"/>
          <w:spacing w:val="-3"/>
        </w:rPr>
        <w:t>v</w:t>
      </w:r>
      <w:r w:rsidRPr="001E493A">
        <w:rPr>
          <w:rFonts w:ascii="Arial" w:eastAsia="Arial" w:hAnsi="Arial" w:cs="Arial"/>
          <w:spacing w:val="-1"/>
        </w:rPr>
        <w:t>i</w:t>
      </w:r>
      <w:r w:rsidRPr="001E493A">
        <w:rPr>
          <w:rFonts w:ascii="Arial" w:eastAsia="Arial" w:hAnsi="Arial" w:cs="Arial"/>
          <w:spacing w:val="1"/>
        </w:rPr>
        <w:t>t</w:t>
      </w:r>
      <w:r w:rsidRPr="001E493A">
        <w:rPr>
          <w:rFonts w:ascii="Arial" w:eastAsia="Arial" w:hAnsi="Arial" w:cs="Arial"/>
        </w:rPr>
        <w:t>y</w:t>
      </w:r>
      <w:r w:rsidR="00190037">
        <w:rPr>
          <w:rFonts w:ascii="Arial" w:eastAsia="Arial" w:hAnsi="Arial" w:cs="Arial"/>
        </w:rPr>
        <w:t>;</w:t>
      </w:r>
    </w:p>
    <w:p w:rsidR="00310657" w:rsidRPr="001E493A" w:rsidRDefault="00310657" w:rsidP="00310657">
      <w:pPr>
        <w:pStyle w:val="ListParagraph"/>
        <w:numPr>
          <w:ilvl w:val="0"/>
          <w:numId w:val="1"/>
        </w:numPr>
        <w:spacing w:after="0" w:line="252" w:lineRule="exact"/>
        <w:ind w:left="0" w:right="-20" w:firstLine="0"/>
        <w:rPr>
          <w:rFonts w:ascii="Arial" w:eastAsia="Arial" w:hAnsi="Arial" w:cs="Arial"/>
        </w:rPr>
      </w:pPr>
      <w:proofErr w:type="gramStart"/>
      <w:r w:rsidRPr="001E493A">
        <w:rPr>
          <w:rFonts w:ascii="Arial" w:eastAsia="Arial" w:hAnsi="Arial" w:cs="Arial"/>
          <w:spacing w:val="1"/>
        </w:rPr>
        <w:t>t</w:t>
      </w:r>
      <w:r w:rsidRPr="001E493A">
        <w:rPr>
          <w:rFonts w:ascii="Arial" w:eastAsia="Arial" w:hAnsi="Arial" w:cs="Arial"/>
        </w:rPr>
        <w:t>he</w:t>
      </w:r>
      <w:proofErr w:type="gramEnd"/>
      <w:r w:rsidRPr="001E493A">
        <w:rPr>
          <w:rFonts w:ascii="Arial" w:eastAsia="Arial" w:hAnsi="Arial" w:cs="Arial"/>
          <w:spacing w:val="-2"/>
        </w:rPr>
        <w:t xml:space="preserve"> </w:t>
      </w:r>
      <w:r w:rsidRPr="001E493A">
        <w:rPr>
          <w:rFonts w:ascii="Arial" w:eastAsia="Arial" w:hAnsi="Arial" w:cs="Arial"/>
          <w:spacing w:val="1"/>
        </w:rPr>
        <w:t>r</w:t>
      </w:r>
      <w:r w:rsidRPr="001E493A">
        <w:rPr>
          <w:rFonts w:ascii="Arial" w:eastAsia="Arial" w:hAnsi="Arial" w:cs="Arial"/>
        </w:rPr>
        <w:t>es</w:t>
      </w:r>
      <w:r w:rsidRPr="001E493A">
        <w:rPr>
          <w:rFonts w:ascii="Arial" w:eastAsia="Arial" w:hAnsi="Arial" w:cs="Arial"/>
          <w:spacing w:val="-1"/>
        </w:rPr>
        <w:t>o</w:t>
      </w:r>
      <w:r w:rsidRPr="001E493A">
        <w:rPr>
          <w:rFonts w:ascii="Arial" w:eastAsia="Arial" w:hAnsi="Arial" w:cs="Arial"/>
        </w:rPr>
        <w:t>urc</w:t>
      </w:r>
      <w:r w:rsidRPr="001E493A">
        <w:rPr>
          <w:rFonts w:ascii="Arial" w:eastAsia="Arial" w:hAnsi="Arial" w:cs="Arial"/>
          <w:spacing w:val="-2"/>
        </w:rPr>
        <w:t>e</w:t>
      </w:r>
      <w:r w:rsidRPr="001E493A">
        <w:rPr>
          <w:rFonts w:ascii="Arial" w:eastAsia="Arial" w:hAnsi="Arial" w:cs="Arial"/>
        </w:rPr>
        <w:t>s</w:t>
      </w:r>
      <w:r w:rsidRPr="001E493A">
        <w:rPr>
          <w:rFonts w:ascii="Arial" w:eastAsia="Arial" w:hAnsi="Arial" w:cs="Arial"/>
          <w:spacing w:val="-1"/>
        </w:rPr>
        <w:t xml:space="preserve"> </w:t>
      </w:r>
      <w:r w:rsidRPr="001E493A">
        <w:rPr>
          <w:rFonts w:ascii="Arial" w:eastAsia="Arial" w:hAnsi="Arial" w:cs="Arial"/>
          <w:spacing w:val="1"/>
        </w:rPr>
        <w:t>t</w:t>
      </w:r>
      <w:r w:rsidRPr="001E493A">
        <w:rPr>
          <w:rFonts w:ascii="Arial" w:eastAsia="Arial" w:hAnsi="Arial" w:cs="Arial"/>
        </w:rPr>
        <w:t>o supp</w:t>
      </w:r>
      <w:r w:rsidRPr="001E493A">
        <w:rPr>
          <w:rFonts w:ascii="Arial" w:eastAsia="Arial" w:hAnsi="Arial" w:cs="Arial"/>
          <w:spacing w:val="-3"/>
        </w:rPr>
        <w:t>o</w:t>
      </w:r>
      <w:r w:rsidRPr="001E493A">
        <w:rPr>
          <w:rFonts w:ascii="Arial" w:eastAsia="Arial" w:hAnsi="Arial" w:cs="Arial"/>
          <w:spacing w:val="1"/>
        </w:rPr>
        <w:t>r</w:t>
      </w:r>
      <w:r w:rsidRPr="001E493A">
        <w:rPr>
          <w:rFonts w:ascii="Arial" w:eastAsia="Arial" w:hAnsi="Arial" w:cs="Arial"/>
        </w:rPr>
        <w:t>t</w:t>
      </w:r>
      <w:r w:rsidRPr="001E493A">
        <w:rPr>
          <w:rFonts w:ascii="Arial" w:eastAsia="Arial" w:hAnsi="Arial" w:cs="Arial"/>
          <w:spacing w:val="-2"/>
        </w:rPr>
        <w:t xml:space="preserve"> </w:t>
      </w:r>
      <w:r w:rsidRPr="001E493A">
        <w:rPr>
          <w:rFonts w:ascii="Arial" w:eastAsia="Arial" w:hAnsi="Arial" w:cs="Arial"/>
          <w:spacing w:val="1"/>
        </w:rPr>
        <w:t>t</w:t>
      </w:r>
      <w:r w:rsidRPr="001E493A">
        <w:rPr>
          <w:rFonts w:ascii="Arial" w:eastAsia="Arial" w:hAnsi="Arial" w:cs="Arial"/>
        </w:rPr>
        <w:t xml:space="preserve">he </w:t>
      </w:r>
      <w:r w:rsidRPr="001E493A">
        <w:rPr>
          <w:rFonts w:ascii="Arial" w:eastAsia="Arial" w:hAnsi="Arial" w:cs="Arial"/>
          <w:spacing w:val="-3"/>
        </w:rPr>
        <w:t>a</w:t>
      </w:r>
      <w:r w:rsidRPr="001E493A">
        <w:rPr>
          <w:rFonts w:ascii="Arial" w:eastAsia="Arial" w:hAnsi="Arial" w:cs="Arial"/>
          <w:spacing w:val="1"/>
        </w:rPr>
        <w:t>rr</w:t>
      </w:r>
      <w:r w:rsidRPr="001E493A">
        <w:rPr>
          <w:rFonts w:ascii="Arial" w:eastAsia="Arial" w:hAnsi="Arial" w:cs="Arial"/>
        </w:rPr>
        <w:t>a</w:t>
      </w:r>
      <w:r w:rsidRPr="001E493A">
        <w:rPr>
          <w:rFonts w:ascii="Arial" w:eastAsia="Arial" w:hAnsi="Arial" w:cs="Arial"/>
          <w:spacing w:val="-3"/>
        </w:rPr>
        <w:t>n</w:t>
      </w:r>
      <w:r w:rsidRPr="001E493A">
        <w:rPr>
          <w:rFonts w:ascii="Arial" w:eastAsia="Arial" w:hAnsi="Arial" w:cs="Arial"/>
          <w:spacing w:val="2"/>
        </w:rPr>
        <w:t>g</w:t>
      </w:r>
      <w:r w:rsidRPr="001E493A">
        <w:rPr>
          <w:rFonts w:ascii="Arial" w:eastAsia="Arial" w:hAnsi="Arial" w:cs="Arial"/>
          <w:spacing w:val="-3"/>
        </w:rPr>
        <w:t>e</w:t>
      </w:r>
      <w:r w:rsidRPr="001E493A">
        <w:rPr>
          <w:rFonts w:ascii="Arial" w:eastAsia="Arial" w:hAnsi="Arial" w:cs="Arial"/>
          <w:spacing w:val="1"/>
        </w:rPr>
        <w:t>m</w:t>
      </w:r>
      <w:r w:rsidRPr="001E493A">
        <w:rPr>
          <w:rFonts w:ascii="Arial" w:eastAsia="Arial" w:hAnsi="Arial" w:cs="Arial"/>
        </w:rPr>
        <w:t>e</w:t>
      </w:r>
      <w:r w:rsidRPr="001E493A">
        <w:rPr>
          <w:rFonts w:ascii="Arial" w:eastAsia="Arial" w:hAnsi="Arial" w:cs="Arial"/>
          <w:spacing w:val="-1"/>
        </w:rPr>
        <w:t>n</w:t>
      </w:r>
      <w:r w:rsidRPr="001E493A">
        <w:rPr>
          <w:rFonts w:ascii="Arial" w:eastAsia="Arial" w:hAnsi="Arial" w:cs="Arial"/>
        </w:rPr>
        <w:t xml:space="preserve">t </w:t>
      </w:r>
      <w:r w:rsidRPr="001E493A">
        <w:rPr>
          <w:rFonts w:ascii="Arial" w:eastAsia="Arial" w:hAnsi="Arial" w:cs="Arial"/>
          <w:spacing w:val="1"/>
        </w:rPr>
        <w:t>(</w:t>
      </w:r>
      <w:r w:rsidRPr="001E493A">
        <w:rPr>
          <w:rFonts w:ascii="Arial" w:eastAsia="Arial" w:hAnsi="Arial" w:cs="Arial"/>
        </w:rPr>
        <w:t>b</w:t>
      </w:r>
      <w:r w:rsidRPr="001E493A">
        <w:rPr>
          <w:rFonts w:ascii="Arial" w:eastAsia="Arial" w:hAnsi="Arial" w:cs="Arial"/>
          <w:spacing w:val="-3"/>
        </w:rPr>
        <w:t>o</w:t>
      </w:r>
      <w:r w:rsidRPr="001E493A">
        <w:rPr>
          <w:rFonts w:ascii="Arial" w:eastAsia="Arial" w:hAnsi="Arial" w:cs="Arial"/>
          <w:spacing w:val="1"/>
        </w:rPr>
        <w:t>t</w:t>
      </w:r>
      <w:r w:rsidRPr="001E493A">
        <w:rPr>
          <w:rFonts w:ascii="Arial" w:eastAsia="Arial" w:hAnsi="Arial" w:cs="Arial"/>
        </w:rPr>
        <w:t xml:space="preserve">h </w:t>
      </w:r>
      <w:r w:rsidRPr="001E493A">
        <w:rPr>
          <w:rFonts w:ascii="Arial" w:eastAsia="Arial" w:hAnsi="Arial" w:cs="Arial"/>
          <w:spacing w:val="-2"/>
        </w:rPr>
        <w:t>a</w:t>
      </w:r>
      <w:r w:rsidRPr="001E493A">
        <w:rPr>
          <w:rFonts w:ascii="Arial" w:eastAsia="Arial" w:hAnsi="Arial" w:cs="Arial"/>
        </w:rPr>
        <w:t xml:space="preserve">t </w:t>
      </w:r>
      <w:r w:rsidRPr="001E493A">
        <w:rPr>
          <w:rFonts w:ascii="Arial" w:eastAsia="Arial" w:hAnsi="Arial" w:cs="Arial"/>
          <w:spacing w:val="-1"/>
        </w:rPr>
        <w:t>A</w:t>
      </w:r>
      <w:r w:rsidRPr="001E493A">
        <w:rPr>
          <w:rFonts w:ascii="Arial" w:eastAsia="Arial" w:hAnsi="Arial" w:cs="Arial"/>
        </w:rPr>
        <w:t>s</w:t>
      </w:r>
      <w:r w:rsidRPr="001E493A">
        <w:rPr>
          <w:rFonts w:ascii="Arial" w:eastAsia="Arial" w:hAnsi="Arial" w:cs="Arial"/>
          <w:spacing w:val="1"/>
        </w:rPr>
        <w:t>t</w:t>
      </w:r>
      <w:r w:rsidRPr="001E493A">
        <w:rPr>
          <w:rFonts w:ascii="Arial" w:eastAsia="Arial" w:hAnsi="Arial" w:cs="Arial"/>
        </w:rPr>
        <w:t>on</w:t>
      </w:r>
      <w:r w:rsidRPr="001E493A">
        <w:rPr>
          <w:rFonts w:ascii="Arial" w:eastAsia="Arial" w:hAnsi="Arial" w:cs="Arial"/>
          <w:spacing w:val="-2"/>
        </w:rPr>
        <w:t xml:space="preserve"> </w:t>
      </w:r>
      <w:r w:rsidRPr="001E493A">
        <w:rPr>
          <w:rFonts w:ascii="Arial" w:eastAsia="Arial" w:hAnsi="Arial" w:cs="Arial"/>
        </w:rPr>
        <w:t>a</w:t>
      </w:r>
      <w:r w:rsidRPr="001E493A">
        <w:rPr>
          <w:rFonts w:ascii="Arial" w:eastAsia="Arial" w:hAnsi="Arial" w:cs="Arial"/>
          <w:spacing w:val="-1"/>
        </w:rPr>
        <w:t>n</w:t>
      </w:r>
      <w:r w:rsidRPr="001E493A">
        <w:rPr>
          <w:rFonts w:ascii="Arial" w:eastAsia="Arial" w:hAnsi="Arial" w:cs="Arial"/>
        </w:rPr>
        <w:t>d the p</w:t>
      </w:r>
      <w:r w:rsidRPr="001E493A">
        <w:rPr>
          <w:rFonts w:ascii="Arial" w:eastAsia="Arial" w:hAnsi="Arial" w:cs="Arial"/>
          <w:spacing w:val="-2"/>
        </w:rPr>
        <w:t>a</w:t>
      </w:r>
      <w:r w:rsidRPr="001E493A">
        <w:rPr>
          <w:rFonts w:ascii="Arial" w:eastAsia="Arial" w:hAnsi="Arial" w:cs="Arial"/>
          <w:spacing w:val="1"/>
        </w:rPr>
        <w:t>rt</w:t>
      </w:r>
      <w:r w:rsidRPr="001E493A">
        <w:rPr>
          <w:rFonts w:ascii="Arial" w:eastAsia="Arial" w:hAnsi="Arial" w:cs="Arial"/>
        </w:rPr>
        <w:t>n</w:t>
      </w:r>
      <w:r w:rsidRPr="001E493A">
        <w:rPr>
          <w:rFonts w:ascii="Arial" w:eastAsia="Arial" w:hAnsi="Arial" w:cs="Arial"/>
          <w:spacing w:val="-3"/>
        </w:rPr>
        <w:t>e</w:t>
      </w:r>
      <w:r w:rsidRPr="001E493A">
        <w:rPr>
          <w:rFonts w:ascii="Arial" w:eastAsia="Arial" w:hAnsi="Arial" w:cs="Arial"/>
          <w:spacing w:val="1"/>
        </w:rPr>
        <w:t>r</w:t>
      </w:r>
      <w:r w:rsidRPr="001E493A">
        <w:rPr>
          <w:rFonts w:ascii="Arial" w:eastAsia="Arial" w:hAnsi="Arial" w:cs="Arial"/>
          <w:spacing w:val="2"/>
        </w:rPr>
        <w:t>)</w:t>
      </w:r>
      <w:r w:rsidRPr="001E493A">
        <w:rPr>
          <w:rFonts w:ascii="Arial" w:eastAsia="Arial" w:hAnsi="Arial" w:cs="Arial"/>
        </w:rPr>
        <w:t>.</w:t>
      </w:r>
    </w:p>
    <w:p w:rsidR="00310657" w:rsidRDefault="00310657" w:rsidP="001E493A">
      <w:pPr>
        <w:spacing w:after="0" w:line="252" w:lineRule="exact"/>
        <w:ind w:right="268"/>
        <w:rPr>
          <w:rFonts w:ascii="Arial" w:eastAsia="Arial" w:hAnsi="Arial" w:cs="Arial"/>
          <w:spacing w:val="2"/>
        </w:rPr>
      </w:pPr>
    </w:p>
    <w:p w:rsidR="001E493A" w:rsidRPr="001E493A" w:rsidRDefault="001E493A" w:rsidP="00310657">
      <w:pPr>
        <w:spacing w:after="0" w:line="252" w:lineRule="exact"/>
        <w:ind w:right="268"/>
        <w:rPr>
          <w:rFonts w:ascii="Arial" w:eastAsia="Arial" w:hAnsi="Arial" w:cs="Arial"/>
          <w:spacing w:val="2"/>
        </w:rPr>
      </w:pPr>
      <w:r>
        <w:rPr>
          <w:rFonts w:ascii="Arial" w:eastAsia="Arial" w:hAnsi="Arial" w:cs="Arial"/>
        </w:rPr>
        <w:t xml:space="preserve">The </w:t>
      </w:r>
      <w:r w:rsidRPr="001E493A">
        <w:rPr>
          <w:rFonts w:ascii="Arial" w:eastAsia="Arial" w:hAnsi="Arial" w:cs="Arial"/>
        </w:rPr>
        <w:t xml:space="preserve">Risk Assessment </w:t>
      </w:r>
      <w:r w:rsidRPr="001E493A">
        <w:rPr>
          <w:rFonts w:ascii="Arial" w:eastAsia="Arial" w:hAnsi="Arial" w:cs="Arial"/>
          <w:spacing w:val="-2"/>
        </w:rPr>
        <w:t xml:space="preserve">should be considered carefully by </w:t>
      </w:r>
      <w:r w:rsidRPr="001E493A">
        <w:rPr>
          <w:rFonts w:ascii="Arial" w:eastAsia="Arial" w:hAnsi="Arial" w:cs="Arial"/>
          <w:spacing w:val="-1"/>
        </w:rPr>
        <w:t>S</w:t>
      </w:r>
      <w:r w:rsidRPr="001E493A">
        <w:rPr>
          <w:rFonts w:ascii="Arial" w:eastAsia="Arial" w:hAnsi="Arial" w:cs="Arial"/>
        </w:rPr>
        <w:t>ch</w:t>
      </w:r>
      <w:r w:rsidRPr="001E493A">
        <w:rPr>
          <w:rFonts w:ascii="Arial" w:eastAsia="Arial" w:hAnsi="Arial" w:cs="Arial"/>
          <w:spacing w:val="-3"/>
        </w:rPr>
        <w:t>o</w:t>
      </w:r>
      <w:r w:rsidRPr="001E493A">
        <w:rPr>
          <w:rFonts w:ascii="Arial" w:eastAsia="Arial" w:hAnsi="Arial" w:cs="Arial"/>
        </w:rPr>
        <w:t>ol</w:t>
      </w:r>
      <w:r w:rsidRPr="001E493A">
        <w:rPr>
          <w:rFonts w:ascii="Arial" w:eastAsia="Arial" w:hAnsi="Arial" w:cs="Arial"/>
          <w:spacing w:val="2"/>
        </w:rPr>
        <w:t xml:space="preserve"> </w:t>
      </w:r>
      <w:r w:rsidRPr="001E493A">
        <w:rPr>
          <w:rFonts w:ascii="Arial" w:eastAsia="Arial" w:hAnsi="Arial" w:cs="Arial"/>
          <w:spacing w:val="-1"/>
        </w:rPr>
        <w:t>S</w:t>
      </w:r>
      <w:r w:rsidRPr="001E493A">
        <w:rPr>
          <w:rFonts w:ascii="Arial" w:eastAsia="Arial" w:hAnsi="Arial" w:cs="Arial"/>
        </w:rPr>
        <w:t>e</w:t>
      </w:r>
      <w:r w:rsidRPr="001E493A">
        <w:rPr>
          <w:rFonts w:ascii="Arial" w:eastAsia="Arial" w:hAnsi="Arial" w:cs="Arial"/>
          <w:spacing w:val="-1"/>
        </w:rPr>
        <w:t>ni</w:t>
      </w:r>
      <w:r w:rsidRPr="001E493A">
        <w:rPr>
          <w:rFonts w:ascii="Arial" w:eastAsia="Arial" w:hAnsi="Arial" w:cs="Arial"/>
        </w:rPr>
        <w:t>or</w:t>
      </w:r>
      <w:r w:rsidRPr="001E493A">
        <w:rPr>
          <w:rFonts w:ascii="Arial" w:eastAsia="Arial" w:hAnsi="Arial" w:cs="Arial"/>
          <w:spacing w:val="2"/>
        </w:rPr>
        <w:t xml:space="preserve"> </w:t>
      </w:r>
      <w:r w:rsidRPr="001E493A">
        <w:rPr>
          <w:rFonts w:ascii="Arial" w:eastAsia="Arial" w:hAnsi="Arial" w:cs="Arial"/>
          <w:spacing w:val="-4"/>
        </w:rPr>
        <w:t>M</w:t>
      </w:r>
      <w:r w:rsidRPr="001E493A">
        <w:rPr>
          <w:rFonts w:ascii="Arial" w:eastAsia="Arial" w:hAnsi="Arial" w:cs="Arial"/>
        </w:rPr>
        <w:t>a</w:t>
      </w:r>
      <w:r w:rsidRPr="001E493A">
        <w:rPr>
          <w:rFonts w:ascii="Arial" w:eastAsia="Arial" w:hAnsi="Arial" w:cs="Arial"/>
          <w:spacing w:val="-1"/>
        </w:rPr>
        <w:t>n</w:t>
      </w:r>
      <w:r w:rsidRPr="001E493A">
        <w:rPr>
          <w:rFonts w:ascii="Arial" w:eastAsia="Arial" w:hAnsi="Arial" w:cs="Arial"/>
        </w:rPr>
        <w:t>a</w:t>
      </w:r>
      <w:r w:rsidRPr="001E493A">
        <w:rPr>
          <w:rFonts w:ascii="Arial" w:eastAsia="Arial" w:hAnsi="Arial" w:cs="Arial"/>
          <w:spacing w:val="2"/>
        </w:rPr>
        <w:t>g</w:t>
      </w:r>
      <w:r w:rsidRPr="001E493A">
        <w:rPr>
          <w:rFonts w:ascii="Arial" w:eastAsia="Arial" w:hAnsi="Arial" w:cs="Arial"/>
        </w:rPr>
        <w:t>eme</w:t>
      </w:r>
      <w:r w:rsidRPr="001E493A">
        <w:rPr>
          <w:rFonts w:ascii="Arial" w:eastAsia="Arial" w:hAnsi="Arial" w:cs="Arial"/>
          <w:spacing w:val="-3"/>
        </w:rPr>
        <w:t>n</w:t>
      </w:r>
      <w:r w:rsidRPr="001E493A">
        <w:rPr>
          <w:rFonts w:ascii="Arial" w:eastAsia="Arial" w:hAnsi="Arial" w:cs="Arial"/>
        </w:rPr>
        <w:t>t T</w:t>
      </w:r>
      <w:r w:rsidRPr="001E493A">
        <w:rPr>
          <w:rFonts w:ascii="Arial" w:eastAsia="Arial" w:hAnsi="Arial" w:cs="Arial"/>
          <w:spacing w:val="-1"/>
        </w:rPr>
        <w:t>e</w:t>
      </w:r>
      <w:r w:rsidRPr="001E493A">
        <w:rPr>
          <w:rFonts w:ascii="Arial" w:eastAsia="Arial" w:hAnsi="Arial" w:cs="Arial"/>
        </w:rPr>
        <w:t>ams</w:t>
      </w:r>
      <w:r w:rsidRPr="001E493A">
        <w:rPr>
          <w:rFonts w:ascii="Arial" w:eastAsia="Arial" w:hAnsi="Arial" w:cs="Arial"/>
          <w:spacing w:val="2"/>
        </w:rPr>
        <w:t xml:space="preserve"> </w:t>
      </w:r>
      <w:r w:rsidRPr="001E493A">
        <w:rPr>
          <w:rFonts w:ascii="Arial" w:eastAsia="Arial" w:hAnsi="Arial" w:cs="Arial"/>
          <w:spacing w:val="-3"/>
        </w:rPr>
        <w:t>a</w:t>
      </w:r>
      <w:r w:rsidRPr="001E493A">
        <w:rPr>
          <w:rFonts w:ascii="Arial" w:eastAsia="Arial" w:hAnsi="Arial" w:cs="Arial"/>
        </w:rPr>
        <w:t>t</w:t>
      </w:r>
      <w:r w:rsidRPr="001E493A">
        <w:rPr>
          <w:rFonts w:ascii="Arial" w:eastAsia="Arial" w:hAnsi="Arial" w:cs="Arial"/>
          <w:spacing w:val="2"/>
        </w:rPr>
        <w:t xml:space="preserve"> the First Filter stage of scrutiny</w:t>
      </w:r>
      <w:r w:rsidR="00310657">
        <w:rPr>
          <w:rFonts w:ascii="Arial" w:eastAsia="Arial" w:hAnsi="Arial" w:cs="Arial"/>
          <w:spacing w:val="2"/>
        </w:rPr>
        <w:t xml:space="preserve"> (see Process document for Approval, Monitoring and Review of Collaborative Activity at </w:t>
      </w:r>
      <w:hyperlink r:id="rId9" w:history="1">
        <w:r w:rsidR="00F83470" w:rsidRPr="003B4512">
          <w:rPr>
            <w:rStyle w:val="Hyperlink"/>
            <w:rFonts w:ascii="Arial" w:eastAsia="Arial" w:hAnsi="Arial" w:cs="Arial"/>
            <w:spacing w:val="2"/>
          </w:rPr>
          <w:t>https://www2.aston.ac.uk/clipp/quality/a-z/collaborativeprovision/index</w:t>
        </w:r>
      </w:hyperlink>
      <w:r w:rsidRPr="001E493A">
        <w:rPr>
          <w:rFonts w:ascii="Arial" w:eastAsia="Arial" w:hAnsi="Arial" w:cs="Arial"/>
          <w:spacing w:val="2"/>
        </w:rPr>
        <w:t xml:space="preserve">, </w:t>
      </w:r>
      <w:r w:rsidRPr="00190037">
        <w:rPr>
          <w:rFonts w:ascii="Arial" w:eastAsia="Arial" w:hAnsi="Arial" w:cs="Arial"/>
          <w:i/>
          <w:spacing w:val="2"/>
        </w:rPr>
        <w:t>before</w:t>
      </w:r>
      <w:r w:rsidRPr="001E493A">
        <w:rPr>
          <w:rFonts w:ascii="Arial" w:eastAsia="Arial" w:hAnsi="Arial" w:cs="Arial"/>
          <w:spacing w:val="2"/>
        </w:rPr>
        <w:t xml:space="preserve"> detailed plans are made for collaborative activity.</w:t>
      </w:r>
    </w:p>
    <w:p w:rsidR="001E493A" w:rsidRDefault="001E493A" w:rsidP="001E493A">
      <w:pPr>
        <w:spacing w:after="0" w:line="252" w:lineRule="exact"/>
        <w:ind w:right="268"/>
        <w:rPr>
          <w:rFonts w:ascii="Arial" w:eastAsia="Arial" w:hAnsi="Arial" w:cs="Arial"/>
          <w:spacing w:val="2"/>
        </w:rPr>
      </w:pPr>
    </w:p>
    <w:p w:rsidR="001E493A" w:rsidRPr="001E493A" w:rsidRDefault="001E493A" w:rsidP="001E493A">
      <w:pPr>
        <w:spacing w:after="0" w:line="252" w:lineRule="exact"/>
        <w:ind w:right="268"/>
        <w:rPr>
          <w:rFonts w:ascii="Arial" w:eastAsia="Arial" w:hAnsi="Arial" w:cs="Arial"/>
        </w:rPr>
      </w:pPr>
      <w:r w:rsidRPr="001E493A">
        <w:rPr>
          <w:rFonts w:ascii="Arial" w:eastAsia="Arial" w:hAnsi="Arial" w:cs="Arial"/>
          <w:spacing w:val="2"/>
        </w:rPr>
        <w:t>T</w:t>
      </w:r>
      <w:r w:rsidRPr="001E493A">
        <w:rPr>
          <w:rFonts w:ascii="Arial" w:eastAsia="Arial" w:hAnsi="Arial" w:cs="Arial"/>
        </w:rPr>
        <w:t>he</w:t>
      </w:r>
      <w:r w:rsidRPr="001E493A">
        <w:rPr>
          <w:rFonts w:ascii="Arial" w:eastAsia="Arial" w:hAnsi="Arial" w:cs="Arial"/>
          <w:spacing w:val="-2"/>
        </w:rPr>
        <w:t xml:space="preserve"> </w:t>
      </w:r>
      <w:r w:rsidRPr="001E493A">
        <w:rPr>
          <w:rFonts w:ascii="Arial" w:eastAsia="Arial" w:hAnsi="Arial" w:cs="Arial"/>
          <w:spacing w:val="-1"/>
        </w:rPr>
        <w:t>U</w:t>
      </w:r>
      <w:r w:rsidRPr="001E493A">
        <w:rPr>
          <w:rFonts w:ascii="Arial" w:eastAsia="Arial" w:hAnsi="Arial" w:cs="Arial"/>
        </w:rPr>
        <w:t>n</w:t>
      </w:r>
      <w:r w:rsidRPr="001E493A">
        <w:rPr>
          <w:rFonts w:ascii="Arial" w:eastAsia="Arial" w:hAnsi="Arial" w:cs="Arial"/>
          <w:spacing w:val="-1"/>
        </w:rPr>
        <w:t>i</w:t>
      </w:r>
      <w:r w:rsidRPr="001E493A">
        <w:rPr>
          <w:rFonts w:ascii="Arial" w:eastAsia="Arial" w:hAnsi="Arial" w:cs="Arial"/>
          <w:spacing w:val="-2"/>
        </w:rPr>
        <w:t>v</w:t>
      </w:r>
      <w:r w:rsidRPr="001E493A">
        <w:rPr>
          <w:rFonts w:ascii="Arial" w:eastAsia="Arial" w:hAnsi="Arial" w:cs="Arial"/>
        </w:rPr>
        <w:t>ersit</w:t>
      </w:r>
      <w:r w:rsidRPr="001E493A">
        <w:rPr>
          <w:rFonts w:ascii="Arial" w:eastAsia="Arial" w:hAnsi="Arial" w:cs="Arial"/>
          <w:spacing w:val="-2"/>
        </w:rPr>
        <w:t>y</w:t>
      </w:r>
      <w:r w:rsidRPr="001E493A">
        <w:rPr>
          <w:rFonts w:ascii="Arial" w:eastAsia="Arial" w:hAnsi="Arial" w:cs="Arial"/>
          <w:spacing w:val="-1"/>
        </w:rPr>
        <w:t>’</w:t>
      </w:r>
      <w:r w:rsidRPr="001E493A">
        <w:rPr>
          <w:rFonts w:ascii="Arial" w:eastAsia="Arial" w:hAnsi="Arial" w:cs="Arial"/>
        </w:rPr>
        <w:t>s</w:t>
      </w:r>
      <w:r w:rsidRPr="001E493A">
        <w:rPr>
          <w:rFonts w:ascii="Arial" w:eastAsia="Arial" w:hAnsi="Arial" w:cs="Arial"/>
          <w:spacing w:val="1"/>
        </w:rPr>
        <w:t xml:space="preserve"> </w:t>
      </w:r>
      <w:r w:rsidRPr="001E493A">
        <w:rPr>
          <w:rFonts w:ascii="Arial" w:eastAsia="Arial" w:hAnsi="Arial" w:cs="Arial"/>
          <w:spacing w:val="-1"/>
        </w:rPr>
        <w:t>H</w:t>
      </w:r>
      <w:r w:rsidRPr="001E493A">
        <w:rPr>
          <w:rFonts w:ascii="Arial" w:eastAsia="Arial" w:hAnsi="Arial" w:cs="Arial"/>
        </w:rPr>
        <w:t>e</w:t>
      </w:r>
      <w:r w:rsidRPr="001E493A">
        <w:rPr>
          <w:rFonts w:ascii="Arial" w:eastAsia="Arial" w:hAnsi="Arial" w:cs="Arial"/>
          <w:spacing w:val="-1"/>
        </w:rPr>
        <w:t>a</w:t>
      </w:r>
      <w:r w:rsidRPr="001E493A">
        <w:rPr>
          <w:rFonts w:ascii="Arial" w:eastAsia="Arial" w:hAnsi="Arial" w:cs="Arial"/>
        </w:rPr>
        <w:t>d of</w:t>
      </w:r>
      <w:r w:rsidRPr="001E493A">
        <w:rPr>
          <w:rFonts w:ascii="Arial" w:eastAsia="Arial" w:hAnsi="Arial" w:cs="Arial"/>
          <w:spacing w:val="2"/>
        </w:rPr>
        <w:t xml:space="preserve"> </w:t>
      </w:r>
      <w:r w:rsidRPr="001E493A">
        <w:rPr>
          <w:rFonts w:ascii="Arial" w:eastAsia="Arial" w:hAnsi="Arial" w:cs="Arial"/>
          <w:spacing w:val="-1"/>
        </w:rPr>
        <w:t>S</w:t>
      </w:r>
      <w:r w:rsidRPr="001E493A">
        <w:rPr>
          <w:rFonts w:ascii="Arial" w:eastAsia="Arial" w:hAnsi="Arial" w:cs="Arial"/>
          <w:spacing w:val="1"/>
        </w:rPr>
        <w:t>tr</w:t>
      </w:r>
      <w:r w:rsidRPr="001E493A">
        <w:rPr>
          <w:rFonts w:ascii="Arial" w:eastAsia="Arial" w:hAnsi="Arial" w:cs="Arial"/>
          <w:spacing w:val="-3"/>
        </w:rPr>
        <w:t>a</w:t>
      </w:r>
      <w:r w:rsidRPr="001E493A">
        <w:rPr>
          <w:rFonts w:ascii="Arial" w:eastAsia="Arial" w:hAnsi="Arial" w:cs="Arial"/>
          <w:spacing w:val="1"/>
        </w:rPr>
        <w:t>t</w:t>
      </w:r>
      <w:r w:rsidRPr="001E493A">
        <w:rPr>
          <w:rFonts w:ascii="Arial" w:eastAsia="Arial" w:hAnsi="Arial" w:cs="Arial"/>
          <w:spacing w:val="-3"/>
        </w:rPr>
        <w:t>e</w:t>
      </w:r>
      <w:r w:rsidRPr="001E493A">
        <w:rPr>
          <w:rFonts w:ascii="Arial" w:eastAsia="Arial" w:hAnsi="Arial" w:cs="Arial"/>
          <w:spacing w:val="2"/>
        </w:rPr>
        <w:t>g</w:t>
      </w:r>
      <w:r w:rsidRPr="001E493A">
        <w:rPr>
          <w:rFonts w:ascii="Arial" w:eastAsia="Arial" w:hAnsi="Arial" w:cs="Arial"/>
          <w:spacing w:val="-1"/>
        </w:rPr>
        <w:t>i</w:t>
      </w:r>
      <w:r w:rsidRPr="001E493A">
        <w:rPr>
          <w:rFonts w:ascii="Arial" w:eastAsia="Arial" w:hAnsi="Arial" w:cs="Arial"/>
        </w:rPr>
        <w:t>c</w:t>
      </w:r>
      <w:r w:rsidRPr="001E493A">
        <w:rPr>
          <w:rFonts w:ascii="Arial" w:eastAsia="Arial" w:hAnsi="Arial" w:cs="Arial"/>
          <w:spacing w:val="1"/>
        </w:rPr>
        <w:t xml:space="preserve"> </w:t>
      </w:r>
      <w:r w:rsidRPr="001E493A">
        <w:rPr>
          <w:rFonts w:ascii="Arial" w:eastAsia="Arial" w:hAnsi="Arial" w:cs="Arial"/>
          <w:spacing w:val="-1"/>
        </w:rPr>
        <w:t>Ri</w:t>
      </w:r>
      <w:r w:rsidRPr="001E493A">
        <w:rPr>
          <w:rFonts w:ascii="Arial" w:eastAsia="Arial" w:hAnsi="Arial" w:cs="Arial"/>
          <w:spacing w:val="-2"/>
        </w:rPr>
        <w:t>s</w:t>
      </w:r>
      <w:r w:rsidRPr="001E493A">
        <w:rPr>
          <w:rFonts w:ascii="Arial" w:eastAsia="Arial" w:hAnsi="Arial" w:cs="Arial"/>
        </w:rPr>
        <w:t>k</w:t>
      </w:r>
      <w:r w:rsidRPr="001E493A">
        <w:rPr>
          <w:rFonts w:ascii="Arial" w:eastAsia="Arial" w:hAnsi="Arial" w:cs="Arial"/>
          <w:spacing w:val="1"/>
        </w:rPr>
        <w:t xml:space="preserve"> </w:t>
      </w:r>
      <w:r w:rsidRPr="001E493A">
        <w:rPr>
          <w:rFonts w:ascii="Arial" w:eastAsia="Arial" w:hAnsi="Arial" w:cs="Arial"/>
        </w:rPr>
        <w:t>a</w:t>
      </w:r>
      <w:r w:rsidRPr="001E493A">
        <w:rPr>
          <w:rFonts w:ascii="Arial" w:eastAsia="Arial" w:hAnsi="Arial" w:cs="Arial"/>
          <w:spacing w:val="-1"/>
        </w:rPr>
        <w:t>n</w:t>
      </w:r>
      <w:r w:rsidRPr="001E493A">
        <w:rPr>
          <w:rFonts w:ascii="Arial" w:eastAsia="Arial" w:hAnsi="Arial" w:cs="Arial"/>
        </w:rPr>
        <w:t>d</w:t>
      </w:r>
      <w:r w:rsidRPr="001E493A">
        <w:rPr>
          <w:rFonts w:ascii="Arial" w:eastAsia="Arial" w:hAnsi="Arial" w:cs="Arial"/>
          <w:spacing w:val="-2"/>
        </w:rPr>
        <w:t xml:space="preserve"> </w:t>
      </w:r>
      <w:r w:rsidRPr="001E493A">
        <w:rPr>
          <w:rFonts w:ascii="Arial" w:eastAsia="Arial" w:hAnsi="Arial" w:cs="Arial"/>
          <w:spacing w:val="1"/>
        </w:rPr>
        <w:t>I</w:t>
      </w:r>
      <w:r w:rsidRPr="001E493A">
        <w:rPr>
          <w:rFonts w:ascii="Arial" w:eastAsia="Arial" w:hAnsi="Arial" w:cs="Arial"/>
        </w:rPr>
        <w:t>ns</w:t>
      </w:r>
      <w:r w:rsidRPr="001E493A">
        <w:rPr>
          <w:rFonts w:ascii="Arial" w:eastAsia="Arial" w:hAnsi="Arial" w:cs="Arial"/>
          <w:spacing w:val="-1"/>
        </w:rPr>
        <w:t>u</w:t>
      </w:r>
      <w:r w:rsidRPr="001E493A">
        <w:rPr>
          <w:rFonts w:ascii="Arial" w:eastAsia="Arial" w:hAnsi="Arial" w:cs="Arial"/>
          <w:spacing w:val="-2"/>
        </w:rPr>
        <w:t>r</w:t>
      </w:r>
      <w:r w:rsidRPr="001E493A">
        <w:rPr>
          <w:rFonts w:ascii="Arial" w:eastAsia="Arial" w:hAnsi="Arial" w:cs="Arial"/>
        </w:rPr>
        <w:t>a</w:t>
      </w:r>
      <w:r w:rsidRPr="001E493A">
        <w:rPr>
          <w:rFonts w:ascii="Arial" w:eastAsia="Arial" w:hAnsi="Arial" w:cs="Arial"/>
          <w:spacing w:val="-1"/>
        </w:rPr>
        <w:t>n</w:t>
      </w:r>
      <w:r w:rsidRPr="001E493A">
        <w:rPr>
          <w:rFonts w:ascii="Arial" w:eastAsia="Arial" w:hAnsi="Arial" w:cs="Arial"/>
        </w:rPr>
        <w:t>ce is ab</w:t>
      </w:r>
      <w:r w:rsidRPr="001E493A">
        <w:rPr>
          <w:rFonts w:ascii="Arial" w:eastAsia="Arial" w:hAnsi="Arial" w:cs="Arial"/>
          <w:spacing w:val="-1"/>
        </w:rPr>
        <w:t>l</w:t>
      </w:r>
      <w:r w:rsidRPr="001E493A">
        <w:rPr>
          <w:rFonts w:ascii="Arial" w:eastAsia="Arial" w:hAnsi="Arial" w:cs="Arial"/>
        </w:rPr>
        <w:t>e</w:t>
      </w:r>
      <w:r w:rsidRPr="001E493A">
        <w:rPr>
          <w:rFonts w:ascii="Arial" w:eastAsia="Arial" w:hAnsi="Arial" w:cs="Arial"/>
          <w:spacing w:val="-2"/>
        </w:rPr>
        <w:t xml:space="preserve"> </w:t>
      </w:r>
      <w:r w:rsidRPr="001E493A">
        <w:rPr>
          <w:rFonts w:ascii="Arial" w:eastAsia="Arial" w:hAnsi="Arial" w:cs="Arial"/>
          <w:spacing w:val="1"/>
        </w:rPr>
        <w:t>t</w:t>
      </w:r>
      <w:r w:rsidRPr="001E493A">
        <w:rPr>
          <w:rFonts w:ascii="Arial" w:eastAsia="Arial" w:hAnsi="Arial" w:cs="Arial"/>
        </w:rPr>
        <w:t xml:space="preserve">o </w:t>
      </w:r>
      <w:r w:rsidRPr="001E493A">
        <w:rPr>
          <w:rFonts w:ascii="Arial" w:eastAsia="Arial" w:hAnsi="Arial" w:cs="Arial"/>
          <w:spacing w:val="-2"/>
        </w:rPr>
        <w:t>p</w:t>
      </w:r>
      <w:r w:rsidRPr="001E493A">
        <w:rPr>
          <w:rFonts w:ascii="Arial" w:eastAsia="Arial" w:hAnsi="Arial" w:cs="Arial"/>
          <w:spacing w:val="1"/>
        </w:rPr>
        <w:t>r</w:t>
      </w:r>
      <w:r w:rsidRPr="001E493A">
        <w:rPr>
          <w:rFonts w:ascii="Arial" w:eastAsia="Arial" w:hAnsi="Arial" w:cs="Arial"/>
        </w:rPr>
        <w:t>o</w:t>
      </w:r>
      <w:r w:rsidRPr="001E493A">
        <w:rPr>
          <w:rFonts w:ascii="Arial" w:eastAsia="Arial" w:hAnsi="Arial" w:cs="Arial"/>
          <w:spacing w:val="-3"/>
        </w:rPr>
        <w:t>v</w:t>
      </w:r>
      <w:r w:rsidRPr="001E493A">
        <w:rPr>
          <w:rFonts w:ascii="Arial" w:eastAsia="Arial" w:hAnsi="Arial" w:cs="Arial"/>
          <w:spacing w:val="-1"/>
        </w:rPr>
        <w:t>i</w:t>
      </w:r>
      <w:r w:rsidRPr="001E493A">
        <w:rPr>
          <w:rFonts w:ascii="Arial" w:eastAsia="Arial" w:hAnsi="Arial" w:cs="Arial"/>
        </w:rPr>
        <w:t>de</w:t>
      </w:r>
      <w:r w:rsidRPr="001E493A">
        <w:rPr>
          <w:rFonts w:ascii="Arial" w:eastAsia="Arial" w:hAnsi="Arial" w:cs="Arial"/>
          <w:spacing w:val="-2"/>
        </w:rPr>
        <w:t xml:space="preserve"> </w:t>
      </w:r>
      <w:r>
        <w:rPr>
          <w:rFonts w:ascii="Arial" w:eastAsia="Arial" w:hAnsi="Arial" w:cs="Arial"/>
          <w:spacing w:val="-2"/>
        </w:rPr>
        <w:t>fur</w:t>
      </w:r>
      <w:r w:rsidRPr="001E493A">
        <w:rPr>
          <w:rFonts w:ascii="Arial" w:eastAsia="Arial" w:hAnsi="Arial" w:cs="Arial"/>
          <w:spacing w:val="1"/>
        </w:rPr>
        <w:t>t</w:t>
      </w:r>
      <w:r w:rsidRPr="001E493A">
        <w:rPr>
          <w:rFonts w:ascii="Arial" w:eastAsia="Arial" w:hAnsi="Arial" w:cs="Arial"/>
        </w:rPr>
        <w:t>h</w:t>
      </w:r>
      <w:r w:rsidRPr="001E493A">
        <w:rPr>
          <w:rFonts w:ascii="Arial" w:eastAsia="Arial" w:hAnsi="Arial" w:cs="Arial"/>
          <w:spacing w:val="-3"/>
        </w:rPr>
        <w:t>e</w:t>
      </w:r>
      <w:r w:rsidRPr="001E493A">
        <w:rPr>
          <w:rFonts w:ascii="Arial" w:eastAsia="Arial" w:hAnsi="Arial" w:cs="Arial"/>
        </w:rPr>
        <w:t xml:space="preserve">r </w:t>
      </w:r>
      <w:r w:rsidRPr="001E493A">
        <w:rPr>
          <w:rFonts w:ascii="Arial" w:eastAsia="Arial" w:hAnsi="Arial" w:cs="Arial"/>
          <w:spacing w:val="2"/>
        </w:rPr>
        <w:t>g</w:t>
      </w:r>
      <w:r w:rsidRPr="001E493A">
        <w:rPr>
          <w:rFonts w:ascii="Arial" w:eastAsia="Arial" w:hAnsi="Arial" w:cs="Arial"/>
        </w:rPr>
        <w:t>u</w:t>
      </w:r>
      <w:r w:rsidRPr="001E493A">
        <w:rPr>
          <w:rFonts w:ascii="Arial" w:eastAsia="Arial" w:hAnsi="Arial" w:cs="Arial"/>
          <w:spacing w:val="-1"/>
        </w:rPr>
        <w:t>i</w:t>
      </w:r>
      <w:r w:rsidRPr="001E493A">
        <w:rPr>
          <w:rFonts w:ascii="Arial" w:eastAsia="Arial" w:hAnsi="Arial" w:cs="Arial"/>
        </w:rPr>
        <w:t>d</w:t>
      </w:r>
      <w:r w:rsidRPr="001E493A">
        <w:rPr>
          <w:rFonts w:ascii="Arial" w:eastAsia="Arial" w:hAnsi="Arial" w:cs="Arial"/>
          <w:spacing w:val="-1"/>
        </w:rPr>
        <w:t>a</w:t>
      </w:r>
      <w:r w:rsidRPr="001E493A">
        <w:rPr>
          <w:rFonts w:ascii="Arial" w:eastAsia="Arial" w:hAnsi="Arial" w:cs="Arial"/>
        </w:rPr>
        <w:t xml:space="preserve">nce </w:t>
      </w:r>
      <w:r>
        <w:rPr>
          <w:rFonts w:ascii="Arial" w:eastAsia="Arial" w:hAnsi="Arial" w:cs="Arial"/>
        </w:rPr>
        <w:t xml:space="preserve">to School Senior Management Teams </w:t>
      </w:r>
      <w:r w:rsidRPr="001E493A">
        <w:rPr>
          <w:rFonts w:ascii="Arial" w:eastAsia="Arial" w:hAnsi="Arial" w:cs="Arial"/>
        </w:rPr>
        <w:t xml:space="preserve">on </w:t>
      </w:r>
      <w:r w:rsidRPr="001E493A">
        <w:rPr>
          <w:rFonts w:ascii="Arial" w:eastAsia="Arial" w:hAnsi="Arial" w:cs="Arial"/>
          <w:spacing w:val="1"/>
        </w:rPr>
        <w:t>t</w:t>
      </w:r>
      <w:r w:rsidRPr="001E493A">
        <w:rPr>
          <w:rFonts w:ascii="Arial" w:eastAsia="Arial" w:hAnsi="Arial" w:cs="Arial"/>
        </w:rPr>
        <w:t>he ass</w:t>
      </w:r>
      <w:r w:rsidRPr="001E493A">
        <w:rPr>
          <w:rFonts w:ascii="Arial" w:eastAsia="Arial" w:hAnsi="Arial" w:cs="Arial"/>
          <w:spacing w:val="-3"/>
        </w:rPr>
        <w:t>e</w:t>
      </w:r>
      <w:r w:rsidRPr="001E493A">
        <w:rPr>
          <w:rFonts w:ascii="Arial" w:eastAsia="Arial" w:hAnsi="Arial" w:cs="Arial"/>
        </w:rPr>
        <w:t>ss</w:t>
      </w:r>
      <w:r w:rsidRPr="001E493A">
        <w:rPr>
          <w:rFonts w:ascii="Arial" w:eastAsia="Arial" w:hAnsi="Arial" w:cs="Arial"/>
          <w:spacing w:val="1"/>
        </w:rPr>
        <w:t>m</w:t>
      </w:r>
      <w:r w:rsidRPr="001E493A">
        <w:rPr>
          <w:rFonts w:ascii="Arial" w:eastAsia="Arial" w:hAnsi="Arial" w:cs="Arial"/>
        </w:rPr>
        <w:t>e</w:t>
      </w:r>
      <w:r w:rsidRPr="001E493A">
        <w:rPr>
          <w:rFonts w:ascii="Arial" w:eastAsia="Arial" w:hAnsi="Arial" w:cs="Arial"/>
          <w:spacing w:val="-3"/>
        </w:rPr>
        <w:t>n</w:t>
      </w:r>
      <w:r w:rsidRPr="001E493A">
        <w:rPr>
          <w:rFonts w:ascii="Arial" w:eastAsia="Arial" w:hAnsi="Arial" w:cs="Arial"/>
        </w:rPr>
        <w:t>t a</w:t>
      </w:r>
      <w:r w:rsidRPr="001E493A">
        <w:rPr>
          <w:rFonts w:ascii="Arial" w:eastAsia="Arial" w:hAnsi="Arial" w:cs="Arial"/>
          <w:spacing w:val="-1"/>
        </w:rPr>
        <w:t>n</w:t>
      </w:r>
      <w:r w:rsidRPr="001E493A">
        <w:rPr>
          <w:rFonts w:ascii="Arial" w:eastAsia="Arial" w:hAnsi="Arial" w:cs="Arial"/>
        </w:rPr>
        <w:t>d</w:t>
      </w:r>
      <w:r w:rsidRPr="001E493A">
        <w:rPr>
          <w:rFonts w:ascii="Arial" w:eastAsia="Arial" w:hAnsi="Arial" w:cs="Arial"/>
          <w:spacing w:val="-2"/>
        </w:rPr>
        <w:t xml:space="preserve"> </w:t>
      </w:r>
      <w:r w:rsidRPr="001E493A">
        <w:rPr>
          <w:rFonts w:ascii="Arial" w:eastAsia="Arial" w:hAnsi="Arial" w:cs="Arial"/>
          <w:spacing w:val="1"/>
        </w:rPr>
        <w:t>m</w:t>
      </w:r>
      <w:r w:rsidRPr="001E493A">
        <w:rPr>
          <w:rFonts w:ascii="Arial" w:eastAsia="Arial" w:hAnsi="Arial" w:cs="Arial"/>
          <w:spacing w:val="-3"/>
        </w:rPr>
        <w:t>a</w:t>
      </w:r>
      <w:r w:rsidRPr="001E493A">
        <w:rPr>
          <w:rFonts w:ascii="Arial" w:eastAsia="Arial" w:hAnsi="Arial" w:cs="Arial"/>
        </w:rPr>
        <w:t>n</w:t>
      </w:r>
      <w:r w:rsidRPr="001E493A">
        <w:rPr>
          <w:rFonts w:ascii="Arial" w:eastAsia="Arial" w:hAnsi="Arial" w:cs="Arial"/>
          <w:spacing w:val="-1"/>
        </w:rPr>
        <w:t>a</w:t>
      </w:r>
      <w:r w:rsidRPr="001E493A">
        <w:rPr>
          <w:rFonts w:ascii="Arial" w:eastAsia="Arial" w:hAnsi="Arial" w:cs="Arial"/>
          <w:spacing w:val="2"/>
        </w:rPr>
        <w:t>g</w:t>
      </w:r>
      <w:r w:rsidRPr="001E493A">
        <w:rPr>
          <w:rFonts w:ascii="Arial" w:eastAsia="Arial" w:hAnsi="Arial" w:cs="Arial"/>
          <w:spacing w:val="-3"/>
        </w:rPr>
        <w:t>e</w:t>
      </w:r>
      <w:r w:rsidRPr="001E493A">
        <w:rPr>
          <w:rFonts w:ascii="Arial" w:eastAsia="Arial" w:hAnsi="Arial" w:cs="Arial"/>
          <w:spacing w:val="1"/>
        </w:rPr>
        <w:t>m</w:t>
      </w:r>
      <w:r w:rsidRPr="001E493A">
        <w:rPr>
          <w:rFonts w:ascii="Arial" w:eastAsia="Arial" w:hAnsi="Arial" w:cs="Arial"/>
        </w:rPr>
        <w:t>e</w:t>
      </w:r>
      <w:r w:rsidRPr="001E493A">
        <w:rPr>
          <w:rFonts w:ascii="Arial" w:eastAsia="Arial" w:hAnsi="Arial" w:cs="Arial"/>
          <w:spacing w:val="-1"/>
        </w:rPr>
        <w:t>n</w:t>
      </w:r>
      <w:r w:rsidRPr="001E493A">
        <w:rPr>
          <w:rFonts w:ascii="Arial" w:eastAsia="Arial" w:hAnsi="Arial" w:cs="Arial"/>
        </w:rPr>
        <w:t xml:space="preserve">t </w:t>
      </w:r>
      <w:r w:rsidRPr="001E493A">
        <w:rPr>
          <w:rFonts w:ascii="Arial" w:eastAsia="Arial" w:hAnsi="Arial" w:cs="Arial"/>
          <w:spacing w:val="-3"/>
        </w:rPr>
        <w:t>o</w:t>
      </w:r>
      <w:r w:rsidRPr="001E493A">
        <w:rPr>
          <w:rFonts w:ascii="Arial" w:eastAsia="Arial" w:hAnsi="Arial" w:cs="Arial"/>
        </w:rPr>
        <w:t>f</w:t>
      </w:r>
      <w:r w:rsidRPr="001E493A">
        <w:rPr>
          <w:rFonts w:ascii="Arial" w:eastAsia="Arial" w:hAnsi="Arial" w:cs="Arial"/>
          <w:spacing w:val="2"/>
        </w:rPr>
        <w:t xml:space="preserve"> </w:t>
      </w:r>
      <w:r w:rsidRPr="001E493A">
        <w:rPr>
          <w:rFonts w:ascii="Arial" w:eastAsia="Arial" w:hAnsi="Arial" w:cs="Arial"/>
          <w:spacing w:val="1"/>
        </w:rPr>
        <w:t>r</w:t>
      </w:r>
      <w:r w:rsidRPr="001E493A">
        <w:rPr>
          <w:rFonts w:ascii="Arial" w:eastAsia="Arial" w:hAnsi="Arial" w:cs="Arial"/>
          <w:spacing w:val="-1"/>
        </w:rPr>
        <w:t>i</w:t>
      </w:r>
      <w:r w:rsidRPr="001E493A">
        <w:rPr>
          <w:rFonts w:ascii="Arial" w:eastAsia="Arial" w:hAnsi="Arial" w:cs="Arial"/>
          <w:spacing w:val="-2"/>
        </w:rPr>
        <w:t>s</w:t>
      </w:r>
      <w:r w:rsidRPr="001E493A">
        <w:rPr>
          <w:rFonts w:ascii="Arial" w:eastAsia="Arial" w:hAnsi="Arial" w:cs="Arial"/>
        </w:rPr>
        <w:t>k</w:t>
      </w:r>
      <w:r w:rsidR="00310657">
        <w:rPr>
          <w:rFonts w:ascii="Arial" w:eastAsia="Arial" w:hAnsi="Arial" w:cs="Arial"/>
        </w:rPr>
        <w:t>,</w:t>
      </w:r>
      <w:r>
        <w:rPr>
          <w:rFonts w:ascii="Arial" w:eastAsia="Arial" w:hAnsi="Arial" w:cs="Arial"/>
        </w:rPr>
        <w:t xml:space="preserve"> if required</w:t>
      </w:r>
      <w:r w:rsidRPr="001E493A">
        <w:rPr>
          <w:rFonts w:ascii="Arial" w:eastAsia="Arial" w:hAnsi="Arial" w:cs="Arial"/>
        </w:rPr>
        <w:t>.</w:t>
      </w:r>
      <w:r w:rsidRPr="001E493A">
        <w:rPr>
          <w:rFonts w:ascii="Arial" w:eastAsia="Arial" w:hAnsi="Arial" w:cs="Arial"/>
          <w:spacing w:val="-2"/>
        </w:rPr>
        <w:t xml:space="preserve"> </w:t>
      </w:r>
    </w:p>
    <w:p w:rsidR="001E493A" w:rsidRPr="001E493A" w:rsidRDefault="001E493A" w:rsidP="001E493A">
      <w:pPr>
        <w:spacing w:after="0" w:line="252" w:lineRule="exact"/>
        <w:ind w:right="268"/>
        <w:rPr>
          <w:rFonts w:ascii="Arial" w:eastAsia="Arial" w:hAnsi="Arial" w:cs="Arial"/>
        </w:rPr>
      </w:pPr>
    </w:p>
    <w:p w:rsidR="00310657" w:rsidRDefault="00310657" w:rsidP="00310657">
      <w:pPr>
        <w:spacing w:after="0" w:line="252" w:lineRule="exact"/>
        <w:ind w:right="268"/>
        <w:rPr>
          <w:rFonts w:ascii="Arial" w:eastAsia="Arial" w:hAnsi="Arial" w:cs="Arial"/>
          <w:spacing w:val="2"/>
        </w:rPr>
      </w:pPr>
      <w:r>
        <w:rPr>
          <w:rFonts w:ascii="Arial" w:eastAsia="Arial" w:hAnsi="Arial" w:cs="Arial"/>
          <w:spacing w:val="2"/>
        </w:rPr>
        <w:t>CPSG checks the Risk Assessment when it receives the proposal from the School. It may amend it, if it considers that any aspects are incorrect. The final version of the risk assessment may therefore differ from the initial one prepared within the School.</w:t>
      </w:r>
    </w:p>
    <w:p w:rsidR="00310657" w:rsidRDefault="00310657" w:rsidP="00310657">
      <w:pPr>
        <w:spacing w:after="0" w:line="252" w:lineRule="exact"/>
        <w:ind w:right="268"/>
        <w:rPr>
          <w:rFonts w:ascii="Arial" w:eastAsia="Arial" w:hAnsi="Arial" w:cs="Arial"/>
          <w:spacing w:val="2"/>
        </w:rPr>
      </w:pPr>
    </w:p>
    <w:p w:rsidR="00310657" w:rsidRDefault="00310657" w:rsidP="00310657">
      <w:pPr>
        <w:spacing w:after="0" w:line="252" w:lineRule="exact"/>
        <w:ind w:right="268"/>
        <w:rPr>
          <w:rFonts w:ascii="Arial" w:eastAsia="Arial" w:hAnsi="Arial" w:cs="Arial"/>
          <w:spacing w:val="2"/>
        </w:rPr>
      </w:pPr>
      <w:r>
        <w:rPr>
          <w:rFonts w:ascii="Arial" w:eastAsia="Arial" w:hAnsi="Arial" w:cs="Arial"/>
          <w:spacing w:val="2"/>
        </w:rPr>
        <w:t xml:space="preserve">When a collaborative programme has started, the Risk Assessment will be revisited at least once a year, usually as part of the Annual Review Process. A commentary should be provided on any changes. The School Senior Management Team should be alerted immediately to any increased risk. </w:t>
      </w:r>
    </w:p>
    <w:p w:rsidR="001E493A" w:rsidRDefault="001E493A" w:rsidP="001E493A">
      <w:pPr>
        <w:spacing w:before="32" w:after="0" w:line="239" w:lineRule="auto"/>
        <w:ind w:right="246"/>
        <w:rPr>
          <w:rFonts w:ascii="Arial" w:eastAsia="Arial" w:hAnsi="Arial" w:cs="Arial"/>
          <w:color w:val="0000FF"/>
          <w:u w:val="single" w:color="0000FF"/>
        </w:rPr>
      </w:pPr>
    </w:p>
    <w:p w:rsidR="00310657" w:rsidRDefault="00310657" w:rsidP="001E493A">
      <w:pPr>
        <w:spacing w:before="32" w:after="0" w:line="239" w:lineRule="auto"/>
        <w:ind w:right="246"/>
        <w:rPr>
          <w:rFonts w:ascii="Arial" w:eastAsia="Arial" w:hAnsi="Arial" w:cs="Arial"/>
          <w:color w:val="0000FF"/>
          <w:u w:val="single" w:color="0000FF"/>
        </w:rPr>
      </w:pPr>
    </w:p>
    <w:p w:rsidR="00190037" w:rsidRDefault="00190037" w:rsidP="001E493A">
      <w:pPr>
        <w:spacing w:before="32" w:after="0" w:line="239" w:lineRule="auto"/>
        <w:ind w:right="246"/>
        <w:rPr>
          <w:rFonts w:ascii="Arial" w:eastAsia="Arial" w:hAnsi="Arial" w:cs="Arial"/>
          <w:color w:val="0000FF"/>
          <w:u w:val="single" w:color="0000FF"/>
        </w:rPr>
      </w:pPr>
    </w:p>
    <w:p w:rsidR="00190037" w:rsidRDefault="00190037" w:rsidP="001E493A">
      <w:pPr>
        <w:spacing w:before="32" w:after="0" w:line="239" w:lineRule="auto"/>
        <w:ind w:right="246"/>
        <w:rPr>
          <w:rFonts w:ascii="Arial" w:eastAsia="Arial" w:hAnsi="Arial" w:cs="Arial"/>
          <w:color w:val="0000FF"/>
          <w:u w:val="single" w:color="0000FF"/>
        </w:rPr>
      </w:pPr>
      <w:bookmarkStart w:id="0" w:name="_GoBack"/>
      <w:bookmarkEnd w:id="0"/>
    </w:p>
    <w:p w:rsidR="00310657" w:rsidRPr="00310657" w:rsidRDefault="00310657" w:rsidP="001E493A">
      <w:pPr>
        <w:spacing w:before="32" w:after="0" w:line="239" w:lineRule="auto"/>
        <w:ind w:right="246"/>
        <w:rPr>
          <w:rFonts w:ascii="Arial" w:eastAsia="Arial" w:hAnsi="Arial" w:cs="Arial"/>
          <w:sz w:val="16"/>
          <w:szCs w:val="16"/>
        </w:rPr>
      </w:pPr>
      <w:r w:rsidRPr="00310657">
        <w:rPr>
          <w:rFonts w:ascii="Arial" w:eastAsia="Arial" w:hAnsi="Arial" w:cs="Arial"/>
          <w:sz w:val="16"/>
          <w:szCs w:val="16"/>
        </w:rPr>
        <w:t xml:space="preserve">LAP </w:t>
      </w:r>
      <w:r w:rsidR="00F83470">
        <w:rPr>
          <w:rFonts w:ascii="Arial" w:eastAsia="Arial" w:hAnsi="Arial" w:cs="Arial"/>
          <w:sz w:val="16"/>
          <w:szCs w:val="16"/>
        </w:rPr>
        <w:t>January 2019</w:t>
      </w:r>
    </w:p>
    <w:p w:rsidR="00310657" w:rsidRPr="001E493A" w:rsidRDefault="00310657" w:rsidP="001E493A">
      <w:pPr>
        <w:spacing w:before="32" w:after="0" w:line="239" w:lineRule="auto"/>
        <w:ind w:right="246"/>
        <w:rPr>
          <w:rFonts w:ascii="Arial" w:eastAsia="Arial" w:hAnsi="Arial" w:cs="Arial"/>
          <w:color w:val="0000FF"/>
          <w:u w:val="single" w:color="0000FF"/>
        </w:rPr>
      </w:pPr>
    </w:p>
    <w:p w:rsidR="001E493A" w:rsidRPr="001E493A" w:rsidRDefault="001E493A" w:rsidP="001E493A">
      <w:pPr>
        <w:spacing w:before="32" w:after="0" w:line="241" w:lineRule="auto"/>
        <w:ind w:right="444"/>
        <w:rPr>
          <w:rFonts w:ascii="Arial" w:eastAsia="Arial" w:hAnsi="Arial" w:cs="Arial"/>
        </w:rPr>
      </w:pPr>
    </w:p>
    <w:p w:rsidR="001E493A" w:rsidRPr="001E493A" w:rsidRDefault="001E493A" w:rsidP="001E493A">
      <w:pPr>
        <w:spacing w:before="18" w:after="0" w:line="240" w:lineRule="exact"/>
        <w:rPr>
          <w:rFonts w:ascii="Arial" w:hAnsi="Arial" w:cs="Arial"/>
          <w:sz w:val="24"/>
          <w:szCs w:val="24"/>
        </w:rPr>
      </w:pPr>
    </w:p>
    <w:p w:rsidR="001E493A" w:rsidRPr="001E493A" w:rsidRDefault="001E493A" w:rsidP="001E493A">
      <w:pPr>
        <w:spacing w:after="0" w:line="240" w:lineRule="auto"/>
        <w:ind w:right="116"/>
        <w:rPr>
          <w:rFonts w:ascii="Arial" w:eastAsia="Arial" w:hAnsi="Arial" w:cs="Arial"/>
        </w:rPr>
      </w:pPr>
    </w:p>
    <w:p w:rsidR="001E493A" w:rsidRPr="001E493A" w:rsidRDefault="001E493A" w:rsidP="001E493A">
      <w:pPr>
        <w:spacing w:before="13" w:after="0" w:line="240" w:lineRule="exact"/>
        <w:rPr>
          <w:rFonts w:ascii="Arial" w:eastAsia="Arial" w:hAnsi="Arial" w:cs="Arial"/>
          <w:spacing w:val="2"/>
        </w:rPr>
      </w:pPr>
    </w:p>
    <w:p w:rsidR="001E493A" w:rsidRPr="001E493A" w:rsidRDefault="001E493A" w:rsidP="001E493A">
      <w:pPr>
        <w:rPr>
          <w:rFonts w:ascii="Arial" w:hAnsi="Arial" w:cs="Arial"/>
          <w:b/>
          <w:u w:val="single"/>
        </w:rPr>
      </w:pPr>
    </w:p>
    <w:p w:rsidR="006B2A4C" w:rsidRPr="001E493A" w:rsidRDefault="006B2A4C">
      <w:pPr>
        <w:rPr>
          <w:rFonts w:ascii="Arial" w:hAnsi="Arial" w:cs="Arial"/>
          <w:b/>
        </w:rPr>
      </w:pPr>
    </w:p>
    <w:p w:rsidR="006B2A4C" w:rsidRPr="001E493A" w:rsidRDefault="006B2A4C">
      <w:pPr>
        <w:rPr>
          <w:rFonts w:ascii="Arial" w:hAnsi="Arial" w:cs="Arial"/>
        </w:rPr>
      </w:pPr>
    </w:p>
    <w:p w:rsidR="006B2A4C" w:rsidRDefault="006B2A4C"/>
    <w:p w:rsidR="006B2A4C" w:rsidRDefault="006B2A4C"/>
    <w:sectPr w:rsidR="006B2A4C" w:rsidSect="00321238">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FD" w:rsidRDefault="001468FD" w:rsidP="00321238">
      <w:pPr>
        <w:spacing w:after="0" w:line="240" w:lineRule="auto"/>
      </w:pPr>
      <w:r>
        <w:separator/>
      </w:r>
    </w:p>
  </w:endnote>
  <w:endnote w:type="continuationSeparator" w:id="0">
    <w:p w:rsidR="001468FD" w:rsidRDefault="001468FD" w:rsidP="0032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FD" w:rsidRDefault="001468FD" w:rsidP="00321238">
      <w:pPr>
        <w:spacing w:after="0" w:line="240" w:lineRule="auto"/>
      </w:pPr>
      <w:r>
        <w:separator/>
      </w:r>
    </w:p>
  </w:footnote>
  <w:footnote w:type="continuationSeparator" w:id="0">
    <w:p w:rsidR="001468FD" w:rsidRDefault="001468FD" w:rsidP="00321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38" w:rsidRDefault="00321238">
    <w:pPr>
      <w:pStyle w:val="Header"/>
    </w:pPr>
  </w:p>
  <w:sdt>
    <w:sdtPr>
      <w:id w:val="968752352"/>
      <w:placeholder>
        <w:docPart w:val="A28EF9E9DE7143E6BA0C700A39A366CB"/>
      </w:placeholder>
      <w:temporary/>
      <w:showingPlcHdr/>
      <w15:appearance w15:val="hidden"/>
    </w:sdtPr>
    <w:sdtEndPr/>
    <w:sdtContent>
      <w:p w:rsidR="00321238" w:rsidRDefault="00321238">
        <w:pPr>
          <w:pStyle w:val="Header"/>
        </w:pPr>
        <w:r>
          <w:t>[Type here]</w:t>
        </w:r>
      </w:p>
    </w:sdtContent>
  </w:sdt>
  <w:p w:rsidR="00321238" w:rsidRDefault="00321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38" w:rsidRDefault="00321238">
    <w:pPr>
      <w:pStyle w:val="Header"/>
    </w:pPr>
    <w:r>
      <w:rPr>
        <w:noProof/>
        <w:lang w:eastAsia="en-GB"/>
      </w:rPr>
      <w:drawing>
        <wp:inline distT="0" distB="0" distL="0" distR="0" wp14:anchorId="70029CD1" wp14:editId="2F46DECF">
          <wp:extent cx="2619375" cy="866775"/>
          <wp:effectExtent l="0" t="0" r="9525" b="9525"/>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r w:rsidR="00AC217E">
      <w:rPr>
        <w:rFonts w:ascii="Helvetica" w:hAnsi="Helvetica" w:cs="Helvetica"/>
        <w:color w:val="333333"/>
        <w:sz w:val="21"/>
        <w:szCs w:val="21"/>
        <w:shd w:val="clear" w:color="auto" w:fill="FFFFFF"/>
      </w:rPr>
      <w:tab/>
    </w:r>
    <w:r w:rsidR="00AC217E">
      <w:rPr>
        <w:rFonts w:ascii="Helvetica" w:hAnsi="Helvetica" w:cs="Helvetica"/>
        <w:color w:val="333333"/>
        <w:sz w:val="21"/>
        <w:szCs w:val="21"/>
        <w:shd w:val="clear" w:color="auto" w:fill="FFFFFF"/>
      </w:rPr>
      <w:tab/>
      <w:t>AU-CPSG-17-0550-</w:t>
    </w:r>
    <w:r w:rsidR="00F83470">
      <w:rPr>
        <w:rFonts w:ascii="Helvetica" w:hAnsi="Helvetica" w:cs="Helvetica"/>
        <w:color w:val="333333"/>
        <w:sz w:val="21"/>
        <w:szCs w:val="21"/>
        <w:shd w:val="clear" w:color="auto" w:fill="FFFFF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6F26"/>
    <w:multiLevelType w:val="hybridMultilevel"/>
    <w:tmpl w:val="B72C89F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2DF133FE"/>
    <w:multiLevelType w:val="hybridMultilevel"/>
    <w:tmpl w:val="965E0076"/>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6C"/>
    <w:rsid w:val="001468FD"/>
    <w:rsid w:val="00190037"/>
    <w:rsid w:val="001E493A"/>
    <w:rsid w:val="00310657"/>
    <w:rsid w:val="00321238"/>
    <w:rsid w:val="00581036"/>
    <w:rsid w:val="00590C65"/>
    <w:rsid w:val="00613AE7"/>
    <w:rsid w:val="006B2A4C"/>
    <w:rsid w:val="009840B2"/>
    <w:rsid w:val="00A16E6C"/>
    <w:rsid w:val="00AC217E"/>
    <w:rsid w:val="00AE1B84"/>
    <w:rsid w:val="00E743CA"/>
    <w:rsid w:val="00F83470"/>
    <w:rsid w:val="00FB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F4848A-593D-4105-9910-9A5986F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93A"/>
    <w:pPr>
      <w:widowControl w:val="0"/>
      <w:spacing w:after="200" w:line="276" w:lineRule="auto"/>
      <w:ind w:left="720"/>
      <w:contextualSpacing/>
    </w:pPr>
    <w:rPr>
      <w:lang w:val="en-US"/>
    </w:rPr>
  </w:style>
  <w:style w:type="character" w:styleId="Hyperlink">
    <w:name w:val="Hyperlink"/>
    <w:basedOn w:val="DefaultParagraphFont"/>
    <w:uiPriority w:val="99"/>
    <w:unhideWhenUsed/>
    <w:rsid w:val="001E493A"/>
    <w:rPr>
      <w:color w:val="0563C1" w:themeColor="hyperlink"/>
      <w:u w:val="single"/>
    </w:rPr>
  </w:style>
  <w:style w:type="table" w:styleId="TableGrid">
    <w:name w:val="Table Grid"/>
    <w:basedOn w:val="TableNormal"/>
    <w:uiPriority w:val="39"/>
    <w:rsid w:val="0031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38"/>
  </w:style>
  <w:style w:type="paragraph" w:styleId="Footer">
    <w:name w:val="footer"/>
    <w:basedOn w:val="Normal"/>
    <w:link w:val="FooterChar"/>
    <w:uiPriority w:val="99"/>
    <w:unhideWhenUsed/>
    <w:rsid w:val="00321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ston.ac.uk/clipp/quality/a-z/collaborativeprovision/inde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2.aston.ac.uk/clipp/quality/a-z/collaborativeprovision/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aston.ac.uk/clipp/quality/a-z/collaborativeprovision/inde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8EF9E9DE7143E6BA0C700A39A366CB"/>
        <w:category>
          <w:name w:val="General"/>
          <w:gallery w:val="placeholder"/>
        </w:category>
        <w:types>
          <w:type w:val="bbPlcHdr"/>
        </w:types>
        <w:behaviors>
          <w:behavior w:val="content"/>
        </w:behaviors>
        <w:guid w:val="{05392844-0C74-4162-9C3B-6EDC25F700CB}"/>
      </w:docPartPr>
      <w:docPartBody>
        <w:p w:rsidR="002930A5" w:rsidRDefault="000A55A8" w:rsidP="000A55A8">
          <w:pPr>
            <w:pStyle w:val="A28EF9E9DE7143E6BA0C700A39A366C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A8"/>
    <w:rsid w:val="000A55A8"/>
    <w:rsid w:val="002930A5"/>
    <w:rsid w:val="002D4AB4"/>
    <w:rsid w:val="003F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EF9E9DE7143E6BA0C700A39A366CB">
    <w:name w:val="A28EF9E9DE7143E6BA0C700A39A366CB"/>
    <w:rsid w:val="000A5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Lesley</dc:creator>
  <cp:keywords/>
  <dc:description/>
  <cp:lastModifiedBy>Price, Lesley</cp:lastModifiedBy>
  <cp:revision>2</cp:revision>
  <dcterms:created xsi:type="dcterms:W3CDTF">2019-01-15T16:45:00Z</dcterms:created>
  <dcterms:modified xsi:type="dcterms:W3CDTF">2019-01-15T16:45:00Z</dcterms:modified>
</cp:coreProperties>
</file>